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6B06" w14:textId="77777777" w:rsidR="0008083F" w:rsidRDefault="0008083F" w:rsidP="00055813">
      <w:pPr>
        <w:contextualSpacing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</w:p>
    <w:p w14:paraId="4ABD1F68" w14:textId="14B100FD" w:rsidR="00913F35" w:rsidRPr="00913F35" w:rsidRDefault="00055813" w:rsidP="00055813">
      <w:pPr>
        <w:contextualSpacing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b/>
          <w:bCs/>
          <w:color w:val="000000"/>
          <w:sz w:val="32"/>
          <w:szCs w:val="32"/>
        </w:rPr>
        <w:t xml:space="preserve">Wie die Generationen </w:t>
      </w:r>
      <w:r w:rsidR="00B742EC">
        <w:rPr>
          <w:rFonts w:asciiTheme="majorHAnsi" w:hAnsiTheme="majorHAnsi" w:cstheme="majorHAnsi"/>
          <w:b/>
          <w:bCs/>
          <w:color w:val="000000"/>
          <w:sz w:val="32"/>
          <w:szCs w:val="32"/>
        </w:rPr>
        <w:t>mit</w:t>
      </w:r>
      <w:r w:rsidR="008837E8">
        <w:rPr>
          <w:rFonts w:asciiTheme="majorHAnsi" w:hAnsiTheme="majorHAnsi" w:cstheme="majorHAnsi"/>
          <w:b/>
          <w:bCs/>
          <w:color w:val="000000"/>
          <w:sz w:val="32"/>
          <w:szCs w:val="32"/>
        </w:rPr>
        <w:t xml:space="preserve"> d</w:t>
      </w:r>
      <w:r>
        <w:rPr>
          <w:rFonts w:asciiTheme="majorHAnsi" w:hAnsiTheme="majorHAnsi" w:cstheme="majorHAnsi"/>
          <w:b/>
          <w:bCs/>
          <w:color w:val="000000"/>
          <w:sz w:val="32"/>
          <w:szCs w:val="32"/>
        </w:rPr>
        <w:t>er</w:t>
      </w:r>
      <w:r w:rsidR="008837E8">
        <w:rPr>
          <w:rFonts w:asciiTheme="majorHAnsi" w:hAnsiTheme="majorHAnsi" w:cstheme="majorHAnsi"/>
          <w:b/>
          <w:bCs/>
          <w:color w:val="000000"/>
          <w:sz w:val="32"/>
          <w:szCs w:val="32"/>
        </w:rPr>
        <w:t xml:space="preserve"> Inflation </w:t>
      </w:r>
      <w:r w:rsidR="00B742EC">
        <w:rPr>
          <w:rFonts w:asciiTheme="majorHAnsi" w:hAnsiTheme="majorHAnsi" w:cstheme="majorHAnsi"/>
          <w:b/>
          <w:bCs/>
          <w:color w:val="000000"/>
          <w:sz w:val="32"/>
          <w:szCs w:val="32"/>
        </w:rPr>
        <w:t>umgehen</w:t>
      </w:r>
      <w:r>
        <w:rPr>
          <w:rFonts w:asciiTheme="majorHAnsi" w:hAnsiTheme="majorHAnsi" w:cstheme="majorHAnsi"/>
          <w:b/>
          <w:bCs/>
          <w:color w:val="000000"/>
          <w:sz w:val="32"/>
          <w:szCs w:val="32"/>
        </w:rPr>
        <w:t xml:space="preserve">: Ein Blick auf </w:t>
      </w:r>
      <w:r w:rsidR="008837E8">
        <w:rPr>
          <w:rFonts w:asciiTheme="majorHAnsi" w:hAnsiTheme="majorHAnsi" w:cstheme="majorHAnsi"/>
          <w:b/>
          <w:bCs/>
          <w:color w:val="000000"/>
          <w:sz w:val="32"/>
          <w:szCs w:val="32"/>
        </w:rPr>
        <w:t xml:space="preserve">das Einkaufsverhalten </w:t>
      </w:r>
      <w:r w:rsidR="00100308">
        <w:rPr>
          <w:rFonts w:asciiTheme="majorHAnsi" w:hAnsiTheme="majorHAnsi" w:cstheme="majorHAnsi"/>
          <w:b/>
          <w:bCs/>
          <w:color w:val="000000"/>
          <w:sz w:val="32"/>
          <w:szCs w:val="32"/>
        </w:rPr>
        <w:t>der</w:t>
      </w:r>
      <w:r w:rsidR="008837E8">
        <w:rPr>
          <w:rFonts w:asciiTheme="majorHAnsi" w:hAnsiTheme="majorHAnsi" w:cstheme="majorHAnsi"/>
          <w:b/>
          <w:bCs/>
          <w:color w:val="000000"/>
          <w:sz w:val="32"/>
          <w:szCs w:val="32"/>
        </w:rPr>
        <w:t xml:space="preserve"> </w:t>
      </w:r>
      <w:proofErr w:type="spellStart"/>
      <w:proofErr w:type="gramStart"/>
      <w:r w:rsidR="008837E8">
        <w:rPr>
          <w:rFonts w:asciiTheme="majorHAnsi" w:hAnsiTheme="majorHAnsi" w:cstheme="majorHAnsi"/>
          <w:b/>
          <w:bCs/>
          <w:color w:val="000000"/>
          <w:sz w:val="32"/>
          <w:szCs w:val="32"/>
        </w:rPr>
        <w:t>Österreich</w:t>
      </w:r>
      <w:r w:rsidR="00100308">
        <w:rPr>
          <w:rFonts w:asciiTheme="majorHAnsi" w:hAnsiTheme="majorHAnsi" w:cstheme="majorHAnsi"/>
          <w:b/>
          <w:bCs/>
          <w:color w:val="000000"/>
          <w:sz w:val="32"/>
          <w:szCs w:val="32"/>
        </w:rPr>
        <w:t>er:innen</w:t>
      </w:r>
      <w:proofErr w:type="spellEnd"/>
      <w:proofErr w:type="gramEnd"/>
    </w:p>
    <w:p w14:paraId="6821193A" w14:textId="77777777" w:rsidR="00DB50C8" w:rsidRDefault="00DB50C8" w:rsidP="00055813">
      <w:pPr>
        <w:pStyle w:val="StandardWeb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4A86058A" w14:textId="318424C4" w:rsidR="003A3DC4" w:rsidRDefault="003A3DC4" w:rsidP="003A3DC4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Wien, </w:t>
      </w:r>
      <w:r w:rsidR="002E46E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2. Dezember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2025 –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Ob Jung oder Alt: Die Inflation betrifft viele Menschen in Österreich. Besonders beim Einkaufen zeigen sich die Auswirkungen deutlich – steigende Preise zwingen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Konsument:innen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dazu, ihr Einkaufsverhalten neu zu überdenken. Doch wie reagieren unterschiedliche Generationen auf den steigenden Kostendruck? Eine aktuelle, repräsentative Studie von 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Shopfully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 Europas führendem Netzwerk für digitales Einzelhandelsmarketing, in Zusammenarbeit mit 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marketagent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 liefert spannende Einblicke.</w:t>
      </w:r>
    </w:p>
    <w:p w14:paraId="128F6065" w14:textId="77777777" w:rsidR="003A3DC4" w:rsidRDefault="003A3DC4" w:rsidP="003A3DC4">
      <w:pPr>
        <w:rPr>
          <w:color w:val="000000"/>
        </w:rPr>
      </w:pPr>
    </w:p>
    <w:p w14:paraId="2171AD54" w14:textId="77777777" w:rsidR="003A3DC4" w:rsidRDefault="003A3DC4" w:rsidP="003A3DC4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Fast 67 Prozent der Befragten geben an, dass sie die Inflation stark oder eher stark spüren. 33 Prozent sind sehr stark betroffen. Diese Belastung steigt mit dem Alter: Während 25 Prozent der Gen Z angeben, sehr stark betroffen zu sein, sind es bei den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Millenials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28, bei der Generation X 39 und bei den Babyboomern sogar 40 Prozent.</w:t>
      </w:r>
    </w:p>
    <w:p w14:paraId="2113308E" w14:textId="77777777" w:rsidR="003A3DC4" w:rsidRDefault="003A3DC4" w:rsidP="003A3DC4">
      <w:pPr>
        <w:rPr>
          <w:color w:val="000000"/>
        </w:rPr>
      </w:pPr>
    </w:p>
    <w:p w14:paraId="783A8489" w14:textId="77777777" w:rsidR="003A3DC4" w:rsidRDefault="003A3DC4" w:rsidP="003A3DC4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Sonderangebote, Vorratskäufe &amp; Second Hand</w:t>
      </w:r>
    </w:p>
    <w:p w14:paraId="77FB6A83" w14:textId="77777777" w:rsidR="003A3DC4" w:rsidRDefault="003A3DC4" w:rsidP="003A3DC4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Mehr als die Hälfte der Befragten (57 Prozent) greift verstärkt zu Rabatten und Sonderangeboten. Bei Generation X (65) und Babyboomern (64) ist dieser Wert am höchsten, während sich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Millenials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(52) und Gen Z (46) etwas weniger auf Sonderangebote konzentrieren.</w:t>
      </w:r>
    </w:p>
    <w:p w14:paraId="03320F6A" w14:textId="77777777" w:rsidR="003A3DC4" w:rsidRDefault="003A3DC4" w:rsidP="003A3DC4">
      <w:pPr>
        <w:rPr>
          <w:color w:val="000000"/>
        </w:rPr>
      </w:pPr>
    </w:p>
    <w:p w14:paraId="328617AC" w14:textId="77777777" w:rsidR="003A3DC4" w:rsidRDefault="003A3DC4" w:rsidP="003A3DC4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Die Vorliebe für den Einkauf von Second Hand-Waren nimmt mit dem Alter deutlich ab. 16 Prozent der Gen Z kaufen häufiger gebrauchte Artikel als Antwort auf die Inflation, bei den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Millenials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sind es noch 13 Prozent, bei der Generation X 10 und bei den Babyboomern nur mehr 7 Prozent. Auch beim Vorratskauf zeigen sich Unterschiede: 20 Prozent der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Millenials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kaufen </w:t>
      </w:r>
      <w:proofErr w:type="gram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in größeren Mengen und legen</w:t>
      </w:r>
      <w:proofErr w:type="gram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sich Vorräte an, gefolgt von Gen Z (17) und Generation X (15). Die Babyboomer bilden mit 11 Prozent hier das Schlusslicht.</w:t>
      </w:r>
    </w:p>
    <w:p w14:paraId="5D46E3DF" w14:textId="77777777" w:rsidR="003A3DC4" w:rsidRDefault="003A3DC4" w:rsidP="003A3DC4">
      <w:pPr>
        <w:rPr>
          <w:color w:val="000000"/>
        </w:rPr>
      </w:pPr>
    </w:p>
    <w:p w14:paraId="03A0D04F" w14:textId="77777777" w:rsidR="003A3DC4" w:rsidRPr="003A3DC4" w:rsidRDefault="003A3DC4" w:rsidP="003A3DC4">
      <w:pPr>
        <w:pStyle w:val="berschrift3"/>
        <w:spacing w:before="0" w:after="0"/>
        <w:rPr>
          <w:b/>
          <w:bCs/>
          <w:color w:val="000000"/>
        </w:rPr>
      </w:pPr>
      <w:r w:rsidRPr="003A3DC4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Wo die Teuerung besonders spürbar ist</w:t>
      </w:r>
    </w:p>
    <w:p w14:paraId="4B642890" w14:textId="77777777" w:rsidR="003A3DC4" w:rsidRPr="003A3DC4" w:rsidRDefault="003A3DC4" w:rsidP="003A3DC4">
      <w:pPr>
        <w:pStyle w:val="berschrift3"/>
        <w:spacing w:before="0" w:after="0"/>
        <w:jc w:val="both"/>
        <w:rPr>
          <w:color w:val="000000"/>
        </w:rPr>
      </w:pPr>
      <w:r w:rsidRPr="003A3DC4">
        <w:rPr>
          <w:rFonts w:ascii="Calibri" w:hAnsi="Calibri" w:cs="Calibri"/>
          <w:sz w:val="22"/>
          <w:szCs w:val="22"/>
          <w:shd w:val="clear" w:color="auto" w:fill="FFFFFF"/>
        </w:rPr>
        <w:t xml:space="preserve">Bei der Frage, in </w:t>
      </w:r>
      <w:r w:rsidRPr="001660A7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welchen Bereichen die Inflation besonders stark wahrgenommen wird, zeigen sich deutliche Unterschiede. </w:t>
      </w:r>
      <w:r w:rsidRPr="001660A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Während für die meisten Befragten Lebensmittel und Getränke im Mittelpunkt der Teuerung stehen, ist die Belastung bei der Gen Z mit 68 Prozent deutlich geringer ausgeprägt als bei den anderen Altersgruppen – hier liegen die Werte zwischen 85 (Millennials und Babyboomer) und 88 Prozent (Generation X). </w:t>
      </w:r>
      <w:r w:rsidRPr="001660A7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Hingegen ist die Gen Z stärker von den Preissteigerungen im Bereich Möbel und Wohnen (18, im Vergleich: </w:t>
      </w:r>
      <w:proofErr w:type="spellStart"/>
      <w:r w:rsidRPr="001660A7">
        <w:rPr>
          <w:rFonts w:asciiTheme="majorHAnsi" w:hAnsiTheme="majorHAnsi" w:cstheme="majorHAnsi"/>
          <w:sz w:val="22"/>
          <w:szCs w:val="22"/>
          <w:shd w:val="clear" w:color="auto" w:fill="FFFFFF"/>
        </w:rPr>
        <w:t>Millenials</w:t>
      </w:r>
      <w:proofErr w:type="spellEnd"/>
      <w:r w:rsidRPr="001660A7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: 15, X: 11, Babyboomer: 6), Elektronik (20, im Vergleich: </w:t>
      </w:r>
      <w:proofErr w:type="spellStart"/>
      <w:r w:rsidRPr="001660A7">
        <w:rPr>
          <w:rFonts w:asciiTheme="majorHAnsi" w:hAnsiTheme="majorHAnsi" w:cstheme="majorHAnsi"/>
          <w:sz w:val="22"/>
          <w:szCs w:val="22"/>
          <w:shd w:val="clear" w:color="auto" w:fill="FFFFFF"/>
        </w:rPr>
        <w:t>Millenials</w:t>
      </w:r>
      <w:proofErr w:type="spellEnd"/>
      <w:r w:rsidRPr="001660A7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: 8, X: 2, Babyboomer: 4) oder Sportartikel und -ausrüstung (8, im Vergleich: </w:t>
      </w:r>
      <w:proofErr w:type="spellStart"/>
      <w:r w:rsidRPr="001660A7">
        <w:rPr>
          <w:rFonts w:asciiTheme="majorHAnsi" w:hAnsiTheme="majorHAnsi" w:cstheme="majorHAnsi"/>
          <w:sz w:val="22"/>
          <w:szCs w:val="22"/>
          <w:shd w:val="clear" w:color="auto" w:fill="FFFFFF"/>
        </w:rPr>
        <w:t>Millenials</w:t>
      </w:r>
      <w:proofErr w:type="spellEnd"/>
      <w:r w:rsidRPr="001660A7">
        <w:rPr>
          <w:rFonts w:asciiTheme="majorHAnsi" w:hAnsiTheme="majorHAnsi" w:cstheme="majorHAnsi"/>
          <w:sz w:val="22"/>
          <w:szCs w:val="22"/>
          <w:shd w:val="clear" w:color="auto" w:fill="FFFFFF"/>
        </w:rPr>
        <w:t>: 6, X: 2, Babyboomer: 3) betroffen. Interessante Ergebnisse liefert der Bereich Kleidung und Schuhe. Hier sind alle Generationen im zweistelligen Bereich – außer die Generation X. Nur 8 Prozent geben dies an, während diesen Bereich 16 Prozent der Babyboomer und je 21 Prozent der beiden jüngeren Gruppen</w:t>
      </w:r>
      <w:r w:rsidRPr="003A3DC4">
        <w:rPr>
          <w:rFonts w:ascii="Calibri" w:hAnsi="Calibri" w:cs="Calibri"/>
          <w:sz w:val="22"/>
          <w:szCs w:val="22"/>
          <w:shd w:val="clear" w:color="auto" w:fill="FFFFFF"/>
        </w:rPr>
        <w:t xml:space="preserve"> nennen. </w:t>
      </w:r>
    </w:p>
    <w:p w14:paraId="5C74E930" w14:textId="77777777" w:rsidR="003A3DC4" w:rsidRDefault="003A3DC4" w:rsidP="003A3DC4">
      <w:pPr>
        <w:rPr>
          <w:color w:val="000000"/>
        </w:rPr>
      </w:pPr>
    </w:p>
    <w:p w14:paraId="0C22BE37" w14:textId="77777777" w:rsidR="003A3DC4" w:rsidRDefault="003A3DC4" w:rsidP="003A3DC4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Was gestrichen wird – und von wem</w:t>
      </w:r>
    </w:p>
    <w:p w14:paraId="2BE80D69" w14:textId="77777777" w:rsidR="003A3DC4" w:rsidRDefault="003A3DC4" w:rsidP="003A3DC4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Mit zunehmendem Alter steigt die Bereitschaft, auf bestimmte Produkte zu verzichten. Babyboomer schränken sich beispielsweise bei Süßigkeiten (43 Prozent), Kleidung und Schuhen (42), Schmuck und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Accesoires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(36) und bei Elektroartikel (35) deutlich häufiger ein als die Gen Z. (Zum Vergleich: Süßigkeiten: 36, Kleidung und Schuhe sowie Schmuck und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Accesoires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 23, Elektroartikel: 24) </w:t>
      </w:r>
    </w:p>
    <w:p w14:paraId="00574F4A" w14:textId="77777777" w:rsidR="003A3DC4" w:rsidRDefault="003A3DC4" w:rsidP="003A3DC4">
      <w:pPr>
        <w:rPr>
          <w:color w:val="000000"/>
        </w:rPr>
      </w:pPr>
    </w:p>
    <w:p w14:paraId="30896AB4" w14:textId="77777777" w:rsidR="003A3DC4" w:rsidRDefault="003A3DC4" w:rsidP="003A3DC4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 xml:space="preserve">Eine Ausnahme bildet hier nur Obst und Gemüse: 16 Prozent der Gen Z geben an, dass sie sich hier einschränken, auch bei den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Millenials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sind es noch 15 Prozent, bei der Generation X 12 und bei den Babyboomern nur noch 8 Prozent. </w:t>
      </w:r>
    </w:p>
    <w:p w14:paraId="22CF444D" w14:textId="77777777" w:rsidR="003A3DC4" w:rsidRDefault="003A3DC4" w:rsidP="003A3DC4">
      <w:pPr>
        <w:rPr>
          <w:color w:val="000000"/>
        </w:rPr>
      </w:pPr>
    </w:p>
    <w:p w14:paraId="047BF5B9" w14:textId="77777777" w:rsidR="003A3DC4" w:rsidRDefault="003A3DC4" w:rsidP="003A3DC4">
      <w:pPr>
        <w:pStyle w:val="StandardWeb"/>
        <w:spacing w:before="0" w:beforeAutospacing="0" w:after="0" w:afterAutospacing="0"/>
        <w:rPr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Rabattsuche wird zur Routine</w:t>
      </w:r>
    </w:p>
    <w:p w14:paraId="228E7314" w14:textId="77777777" w:rsidR="003A3DC4" w:rsidRDefault="003A3DC4" w:rsidP="003A3DC4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Sparen beginnt bereits vor dem Einkauf: 75 Prozent sind fast immer oder oft auf aktiver Rabattsuche. Die Hälfte in der Generation X und bei den Babyboomern checkt fast immer Angebote und Aktionen, dicht gefolgt von den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Millenials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(48 Prozent) und dann der Gen Z mit 38 Prozent. Die Jungen haben jedoch bei der Häufigkeit „oft“ mit 36 Prozent die Nase vorn. (Babyboomer: 29,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Millenials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 26 und Generation X: 24).</w:t>
      </w:r>
    </w:p>
    <w:p w14:paraId="4DE19AEF" w14:textId="77777777" w:rsidR="003A3DC4" w:rsidRDefault="003A3DC4" w:rsidP="003A3DC4">
      <w:pPr>
        <w:rPr>
          <w:color w:val="000000"/>
        </w:rPr>
      </w:pPr>
    </w:p>
    <w:p w14:paraId="6301A667" w14:textId="77777777" w:rsidR="003A3DC4" w:rsidRDefault="003A3DC4" w:rsidP="003A3DC4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„Die Inflation verändert das Konsumverhalten spürbar – quer durch alle Altersgruppen. Während Ältere klassische Sparmethoden wie Rabatte bevorzugen, </w:t>
      </w:r>
      <w:proofErr w:type="gram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vergleichen</w:t>
      </w:r>
      <w:proofErr w:type="gram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Jüngere häufiger Preise bevor sie einkaufen gehen. Für den Handel bedeutet das: Flexibilität und zielgruppenorientierte Ansprache werden wichtiger denn je“, erklärt Oliver Olschewski, Geschäftsführer von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Shopfully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für Österreich, Deutschland &amp; CEE.  </w:t>
      </w:r>
    </w:p>
    <w:p w14:paraId="5159A69E" w14:textId="77777777" w:rsidR="003A3DC4" w:rsidRDefault="003A3DC4" w:rsidP="003A3DC4">
      <w:pPr>
        <w:rPr>
          <w:color w:val="000000"/>
        </w:rPr>
      </w:pPr>
    </w:p>
    <w:p w14:paraId="026CDC8C" w14:textId="725096F6" w:rsidR="00940511" w:rsidRDefault="003A3DC4" w:rsidP="003A3DC4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Studiensteckbrief: Für die Studie wurden 1.057 Personen ab 14 Jahren in Österreich von 27. August bis 3. September 2025 in einer repräsentativen Online-Umfrage durch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marketagent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im Auftrag von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Shopfully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befragt.</w:t>
      </w:r>
    </w:p>
    <w:p w14:paraId="0CBE659D" w14:textId="77777777" w:rsidR="003A3DC4" w:rsidRPr="003A3DC4" w:rsidRDefault="003A3DC4" w:rsidP="003A3DC4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14:paraId="54BA790D" w14:textId="7560175A" w:rsidR="00913F35" w:rsidRPr="00913F35" w:rsidRDefault="00913F35" w:rsidP="00055813">
      <w:pPr>
        <w:contextualSpacing/>
        <w:jc w:val="both"/>
        <w:rPr>
          <w:color w:val="000000"/>
        </w:rPr>
      </w:pPr>
      <w:r w:rsidRPr="00913F35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Grafik:</w:t>
      </w:r>
      <w:r w:rsidRPr="00913F3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8837E8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So hat die Inflation das Einkaufsverhalten </w:t>
      </w:r>
      <w:r w:rsidR="005D2892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der Generationen </w:t>
      </w:r>
      <w:r w:rsidR="008837E8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in Österreich verändert.</w:t>
      </w:r>
    </w:p>
    <w:p w14:paraId="10C2D5A5" w14:textId="77777777" w:rsidR="00913F35" w:rsidRPr="00913F35" w:rsidRDefault="00913F35" w:rsidP="00055813">
      <w:pPr>
        <w:contextualSpacing/>
        <w:jc w:val="both"/>
        <w:rPr>
          <w:color w:val="000000"/>
        </w:rPr>
      </w:pPr>
      <w:r w:rsidRPr="00913F35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 xml:space="preserve">Bildnachweis: </w:t>
      </w:r>
      <w:r w:rsidRPr="00913F3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© </w:t>
      </w:r>
      <w:proofErr w:type="spellStart"/>
      <w:r w:rsidRPr="00913F3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Shopfully</w:t>
      </w:r>
      <w:proofErr w:type="spellEnd"/>
    </w:p>
    <w:p w14:paraId="1D8AE054" w14:textId="77777777" w:rsidR="00913F35" w:rsidRPr="00913F35" w:rsidRDefault="00913F35" w:rsidP="00055813">
      <w:pPr>
        <w:contextualSpacing/>
        <w:jc w:val="both"/>
        <w:rPr>
          <w:color w:val="000000"/>
        </w:rPr>
      </w:pPr>
      <w:r w:rsidRPr="00913F35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 xml:space="preserve">Foto: </w:t>
      </w:r>
      <w:r w:rsidRPr="00913F3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Oliver Olschewski, Geschäftsführer von </w:t>
      </w:r>
      <w:proofErr w:type="spellStart"/>
      <w:r w:rsidRPr="00913F3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Shopfully</w:t>
      </w:r>
      <w:proofErr w:type="spellEnd"/>
      <w:r w:rsidRPr="00913F3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Österreich, Deutschland &amp; der CEE-Länder</w:t>
      </w:r>
    </w:p>
    <w:p w14:paraId="73CCB1A2" w14:textId="77777777" w:rsidR="00913F35" w:rsidRPr="00913F35" w:rsidRDefault="00913F35" w:rsidP="00055813">
      <w:pPr>
        <w:contextualSpacing/>
        <w:jc w:val="both"/>
        <w:rPr>
          <w:color w:val="000000"/>
        </w:rPr>
      </w:pPr>
      <w:r w:rsidRPr="00913F35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 xml:space="preserve">Bildnachweis: </w:t>
      </w:r>
      <w:r w:rsidRPr="00913F35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© Natalie Paloma.</w:t>
      </w:r>
    </w:p>
    <w:p w14:paraId="5F8EC2B9" w14:textId="77777777" w:rsidR="00913F35" w:rsidRPr="00913F35" w:rsidRDefault="00913F35" w:rsidP="00055813">
      <w:pPr>
        <w:contextualSpacing/>
        <w:rPr>
          <w:rFonts w:asciiTheme="majorHAnsi" w:hAnsiTheme="majorHAnsi" w:cstheme="majorHAnsi"/>
        </w:rPr>
      </w:pPr>
    </w:p>
    <w:p w14:paraId="54C6D8FF" w14:textId="77777777" w:rsidR="00F57B6E" w:rsidRPr="00D376C7" w:rsidRDefault="00F57B6E" w:rsidP="00055813">
      <w:pPr>
        <w:contextualSpacing/>
        <w:jc w:val="both"/>
        <w:rPr>
          <w:rFonts w:asciiTheme="majorHAnsi" w:hAnsiTheme="majorHAnsi" w:cstheme="majorHAnsi"/>
          <w:b/>
          <w:color w:val="222222"/>
          <w:sz w:val="20"/>
          <w:szCs w:val="20"/>
          <w:highlight w:val="white"/>
          <w:lang w:val="de-DE"/>
        </w:rPr>
      </w:pPr>
      <w:r w:rsidRPr="00D376C7">
        <w:rPr>
          <w:rFonts w:asciiTheme="majorHAnsi" w:hAnsiTheme="majorHAnsi" w:cstheme="majorHAnsi"/>
          <w:b/>
          <w:color w:val="222222"/>
          <w:sz w:val="20"/>
          <w:szCs w:val="20"/>
          <w:highlight w:val="white"/>
          <w:lang w:val="de-DE"/>
        </w:rPr>
        <w:t xml:space="preserve">Über </w:t>
      </w:r>
      <w:proofErr w:type="spellStart"/>
      <w:r w:rsidRPr="00D376C7">
        <w:rPr>
          <w:rFonts w:asciiTheme="majorHAnsi" w:hAnsiTheme="majorHAnsi" w:cstheme="majorHAnsi"/>
          <w:b/>
          <w:color w:val="222222"/>
          <w:sz w:val="20"/>
          <w:szCs w:val="20"/>
          <w:highlight w:val="white"/>
          <w:lang w:val="de-DE"/>
        </w:rPr>
        <w:t>Shopfully</w:t>
      </w:r>
      <w:proofErr w:type="spellEnd"/>
    </w:p>
    <w:p w14:paraId="6B7F919D" w14:textId="77777777" w:rsidR="00F57B6E" w:rsidRPr="00D376C7" w:rsidRDefault="00F57B6E" w:rsidP="00055813">
      <w:pPr>
        <w:contextualSpacing/>
        <w:jc w:val="both"/>
        <w:rPr>
          <w:rFonts w:asciiTheme="majorHAnsi" w:hAnsiTheme="majorHAnsi" w:cstheme="majorHAnsi"/>
          <w:b/>
          <w:color w:val="222222"/>
          <w:sz w:val="20"/>
          <w:szCs w:val="20"/>
          <w:highlight w:val="white"/>
          <w:lang w:val="de-DE"/>
        </w:rPr>
      </w:pPr>
    </w:p>
    <w:p w14:paraId="18023238" w14:textId="77777777" w:rsidR="00F57B6E" w:rsidRPr="00D376C7" w:rsidRDefault="00F57B6E" w:rsidP="00055813">
      <w:pPr>
        <w:contextualSpacing/>
        <w:jc w:val="both"/>
        <w:rPr>
          <w:rFonts w:asciiTheme="majorHAnsi" w:hAnsiTheme="majorHAnsi" w:cstheme="majorHAnsi"/>
          <w:sz w:val="20"/>
          <w:szCs w:val="20"/>
          <w:lang w:val="de-DE"/>
        </w:rPr>
      </w:pPr>
      <w:proofErr w:type="spellStart"/>
      <w:r w:rsidRPr="00D376C7">
        <w:rPr>
          <w:rFonts w:asciiTheme="majorHAnsi" w:hAnsiTheme="majorHAnsi" w:cstheme="majorHAnsi"/>
          <w:sz w:val="20"/>
          <w:szCs w:val="20"/>
          <w:lang w:val="de-DE"/>
        </w:rPr>
        <w:t>Shopfully</w:t>
      </w:r>
      <w:proofErr w:type="spellEnd"/>
      <w:r w:rsidRPr="00D376C7">
        <w:rPr>
          <w:rFonts w:asciiTheme="majorHAnsi" w:hAnsiTheme="majorHAnsi" w:cstheme="majorHAnsi"/>
          <w:sz w:val="20"/>
          <w:szCs w:val="20"/>
          <w:lang w:val="de-DE"/>
        </w:rPr>
        <w:t xml:space="preserve"> ist der europäische Marktführer im Bereich Drive-</w:t>
      </w:r>
      <w:proofErr w:type="spellStart"/>
      <w:r w:rsidRPr="00D376C7">
        <w:rPr>
          <w:rFonts w:asciiTheme="majorHAnsi" w:hAnsiTheme="majorHAnsi" w:cstheme="majorHAnsi"/>
          <w:sz w:val="20"/>
          <w:szCs w:val="20"/>
          <w:lang w:val="de-DE"/>
        </w:rPr>
        <w:t>to</w:t>
      </w:r>
      <w:proofErr w:type="spellEnd"/>
      <w:r w:rsidRPr="00D376C7">
        <w:rPr>
          <w:rFonts w:asciiTheme="majorHAnsi" w:hAnsiTheme="majorHAnsi" w:cstheme="majorHAnsi"/>
          <w:sz w:val="20"/>
          <w:szCs w:val="20"/>
          <w:lang w:val="de-DE"/>
        </w:rPr>
        <w:t xml:space="preserve">-Store, der Händlern und Marken dabei hilft, Online-Surfen in tatsächliche Einkäufe zu verwandeln. Das Unternehmen, das früher als </w:t>
      </w:r>
      <w:proofErr w:type="spellStart"/>
      <w:r w:rsidRPr="00D376C7">
        <w:rPr>
          <w:rFonts w:asciiTheme="majorHAnsi" w:hAnsiTheme="majorHAnsi" w:cstheme="majorHAnsi"/>
          <w:sz w:val="20"/>
          <w:szCs w:val="20"/>
          <w:lang w:val="de-DE"/>
        </w:rPr>
        <w:t>Offerista</w:t>
      </w:r>
      <w:proofErr w:type="spellEnd"/>
      <w:r w:rsidRPr="00D376C7">
        <w:rPr>
          <w:rFonts w:asciiTheme="majorHAnsi" w:hAnsiTheme="majorHAnsi" w:cstheme="majorHAnsi"/>
          <w:sz w:val="20"/>
          <w:szCs w:val="20"/>
          <w:lang w:val="de-DE"/>
        </w:rPr>
        <w:t xml:space="preserve"> in Deutschland, Österreich und den CEE-Ländern bekannt war, ist heute in 25 Ländern mit einem Team von mehr als 450 </w:t>
      </w:r>
      <w:proofErr w:type="spellStart"/>
      <w:proofErr w:type="gramStart"/>
      <w:r w:rsidRPr="00D376C7">
        <w:rPr>
          <w:rFonts w:asciiTheme="majorHAnsi" w:hAnsiTheme="majorHAnsi" w:cstheme="majorHAnsi"/>
          <w:sz w:val="20"/>
          <w:szCs w:val="20"/>
          <w:lang w:val="de-DE"/>
        </w:rPr>
        <w:t>Mitarbeiter:innen</w:t>
      </w:r>
      <w:proofErr w:type="spellEnd"/>
      <w:proofErr w:type="gramEnd"/>
      <w:r w:rsidRPr="00D376C7">
        <w:rPr>
          <w:rFonts w:asciiTheme="majorHAnsi" w:hAnsiTheme="majorHAnsi" w:cstheme="majorHAnsi"/>
          <w:sz w:val="20"/>
          <w:szCs w:val="20"/>
          <w:lang w:val="de-DE"/>
        </w:rPr>
        <w:t xml:space="preserve"> tätig. </w:t>
      </w:r>
      <w:proofErr w:type="spellStart"/>
      <w:r w:rsidRPr="00D376C7">
        <w:rPr>
          <w:rFonts w:asciiTheme="majorHAnsi" w:hAnsiTheme="majorHAnsi" w:cstheme="majorHAnsi"/>
          <w:sz w:val="20"/>
          <w:szCs w:val="20"/>
          <w:lang w:val="de-DE"/>
        </w:rPr>
        <w:t>Shopfully</w:t>
      </w:r>
      <w:proofErr w:type="spellEnd"/>
      <w:r w:rsidRPr="00D376C7">
        <w:rPr>
          <w:rFonts w:asciiTheme="majorHAnsi" w:hAnsiTheme="majorHAnsi" w:cstheme="majorHAnsi"/>
          <w:sz w:val="20"/>
          <w:szCs w:val="20"/>
          <w:lang w:val="de-DE"/>
        </w:rPr>
        <w:t xml:space="preserve"> arbeitet mit mehr als 500 Händlern und Marken zusammen und erreicht über sein globales Netzwerk von Publishern und digitalen Plattformen sowie seine technologischen Lösungen, einschließlich seiner eigenen KI-basierten hyperlokalen Marketingplattform, über 200 Millionen Haushalte weltweit. Mehr Informationen gibt es unter </w:t>
      </w:r>
      <w:hyperlink r:id="rId7">
        <w:r w:rsidRPr="00D376C7">
          <w:rPr>
            <w:rFonts w:asciiTheme="majorHAnsi" w:hAnsiTheme="majorHAnsi" w:cstheme="majorHAnsi"/>
            <w:color w:val="1155CC"/>
            <w:sz w:val="20"/>
            <w:szCs w:val="20"/>
            <w:u w:val="single"/>
            <w:lang w:val="de-DE"/>
          </w:rPr>
          <w:t>www.shopfully.com</w:t>
        </w:r>
      </w:hyperlink>
      <w:r w:rsidRPr="00D376C7">
        <w:rPr>
          <w:rFonts w:asciiTheme="majorHAnsi" w:hAnsiTheme="majorHAnsi" w:cstheme="majorHAnsi"/>
          <w:sz w:val="20"/>
          <w:szCs w:val="20"/>
          <w:lang w:val="de-DE"/>
        </w:rPr>
        <w:t>.</w:t>
      </w:r>
    </w:p>
    <w:p w14:paraId="59366EB8" w14:textId="77777777" w:rsidR="00F57B6E" w:rsidRPr="00D376C7" w:rsidRDefault="00F57B6E" w:rsidP="00055813">
      <w:pPr>
        <w:contextualSpacing/>
        <w:jc w:val="both"/>
        <w:rPr>
          <w:rFonts w:asciiTheme="majorHAnsi" w:hAnsiTheme="majorHAnsi" w:cstheme="majorHAnsi"/>
          <w:lang w:val="de-DE"/>
        </w:rPr>
      </w:pPr>
    </w:p>
    <w:p w14:paraId="18427352" w14:textId="77777777" w:rsidR="00F57B6E" w:rsidRPr="00D376C7" w:rsidRDefault="00F57B6E" w:rsidP="00055813">
      <w:pPr>
        <w:contextualSpacing/>
        <w:jc w:val="both"/>
        <w:rPr>
          <w:rFonts w:asciiTheme="majorHAnsi" w:hAnsiTheme="majorHAnsi" w:cstheme="majorHAnsi"/>
          <w:b/>
          <w:color w:val="222222"/>
          <w:sz w:val="20"/>
          <w:szCs w:val="20"/>
          <w:highlight w:val="white"/>
          <w:lang w:val="de-DE"/>
        </w:rPr>
      </w:pPr>
      <w:r w:rsidRPr="00D376C7">
        <w:rPr>
          <w:rFonts w:asciiTheme="majorHAnsi" w:hAnsiTheme="majorHAnsi" w:cstheme="majorHAnsi"/>
          <w:b/>
          <w:color w:val="222222"/>
          <w:sz w:val="20"/>
          <w:szCs w:val="20"/>
          <w:highlight w:val="white"/>
          <w:lang w:val="de-DE"/>
        </w:rPr>
        <w:t xml:space="preserve">Pressekontakt </w:t>
      </w:r>
    </w:p>
    <w:p w14:paraId="484EC889" w14:textId="77777777" w:rsidR="00F57B6E" w:rsidRPr="00D376C7" w:rsidRDefault="00F57B6E" w:rsidP="00055813">
      <w:pPr>
        <w:contextualSpacing/>
        <w:jc w:val="both"/>
        <w:rPr>
          <w:rFonts w:asciiTheme="majorHAnsi" w:hAnsiTheme="majorHAnsi" w:cstheme="majorHAnsi"/>
          <w:sz w:val="20"/>
          <w:szCs w:val="20"/>
          <w:lang w:val="de-DE"/>
        </w:rPr>
      </w:pPr>
      <w:r w:rsidRPr="00D376C7">
        <w:rPr>
          <w:rFonts w:asciiTheme="majorHAnsi" w:hAnsiTheme="majorHAnsi" w:cstheme="majorHAnsi"/>
          <w:sz w:val="20"/>
          <w:szCs w:val="20"/>
          <w:lang w:val="de-DE"/>
        </w:rPr>
        <w:t>Dr. Alexandra Vasak, Reiter PR</w:t>
      </w:r>
    </w:p>
    <w:p w14:paraId="11700F02" w14:textId="77777777" w:rsidR="00F57B6E" w:rsidRPr="00D376C7" w:rsidRDefault="00F57B6E" w:rsidP="00055813">
      <w:pPr>
        <w:contextualSpacing/>
        <w:jc w:val="both"/>
        <w:rPr>
          <w:rFonts w:asciiTheme="majorHAnsi" w:hAnsiTheme="majorHAnsi" w:cstheme="majorHAnsi"/>
          <w:sz w:val="20"/>
          <w:szCs w:val="20"/>
          <w:lang w:val="de-DE"/>
        </w:rPr>
      </w:pPr>
      <w:r w:rsidRPr="00D376C7">
        <w:rPr>
          <w:rFonts w:asciiTheme="majorHAnsi" w:hAnsiTheme="majorHAnsi" w:cstheme="majorHAnsi"/>
          <w:sz w:val="20"/>
          <w:szCs w:val="20"/>
          <w:lang w:val="de-DE"/>
        </w:rPr>
        <w:t>Praterstraße 1, 1020 Wien</w:t>
      </w:r>
    </w:p>
    <w:p w14:paraId="12FC6E09" w14:textId="77777777" w:rsidR="00F57B6E" w:rsidRPr="00D376C7" w:rsidRDefault="00F57B6E" w:rsidP="00055813">
      <w:pPr>
        <w:contextualSpacing/>
        <w:jc w:val="both"/>
        <w:rPr>
          <w:rFonts w:asciiTheme="majorHAnsi" w:hAnsiTheme="majorHAnsi" w:cstheme="majorHAnsi"/>
          <w:sz w:val="20"/>
          <w:szCs w:val="20"/>
          <w:lang w:val="de-DE"/>
        </w:rPr>
      </w:pPr>
      <w:r w:rsidRPr="00D376C7">
        <w:rPr>
          <w:rFonts w:asciiTheme="majorHAnsi" w:hAnsiTheme="majorHAnsi" w:cstheme="majorHAnsi"/>
          <w:sz w:val="20"/>
          <w:szCs w:val="20"/>
          <w:lang w:val="de-DE"/>
        </w:rPr>
        <w:t>T: +43 699 120 895 59</w:t>
      </w:r>
    </w:p>
    <w:p w14:paraId="5F9CA3EC" w14:textId="77777777" w:rsidR="00DF4A49" w:rsidRDefault="00F57B6E" w:rsidP="00055813">
      <w:pPr>
        <w:contextualSpacing/>
        <w:jc w:val="both"/>
      </w:pPr>
      <w:hyperlink r:id="rId8">
        <w:r w:rsidRPr="00D376C7">
          <w:rPr>
            <w:rFonts w:asciiTheme="majorHAnsi" w:hAnsiTheme="majorHAnsi" w:cstheme="majorHAnsi"/>
            <w:color w:val="1155CC"/>
            <w:sz w:val="20"/>
            <w:szCs w:val="20"/>
            <w:u w:val="single"/>
            <w:lang w:val="de-DE"/>
          </w:rPr>
          <w:t>alexandra.vasak@reiterpr.com</w:t>
        </w:r>
      </w:hyperlink>
    </w:p>
    <w:p w14:paraId="581A8CE5" w14:textId="490A156C" w:rsidR="00800F8F" w:rsidRDefault="00800F8F" w:rsidP="00055813">
      <w:pPr>
        <w:contextualSpacing/>
        <w:jc w:val="both"/>
        <w:rPr>
          <w:rFonts w:asciiTheme="majorHAnsi" w:hAnsiTheme="majorHAnsi" w:cstheme="majorHAnsi"/>
          <w:sz w:val="20"/>
          <w:szCs w:val="20"/>
          <w:lang w:val="de-DE"/>
        </w:rPr>
      </w:pPr>
    </w:p>
    <w:p w14:paraId="4C7CB26D" w14:textId="3A451040" w:rsidR="00CD4D3E" w:rsidRPr="00CD4D3E" w:rsidRDefault="00CD4D3E" w:rsidP="00CD4D3E">
      <w:pPr>
        <w:contextualSpacing/>
        <w:jc w:val="both"/>
        <w:rPr>
          <w:rFonts w:asciiTheme="majorHAnsi" w:hAnsiTheme="majorHAnsi" w:cstheme="majorHAnsi"/>
          <w:sz w:val="22"/>
          <w:szCs w:val="22"/>
          <w:lang w:val="de-DE"/>
        </w:rPr>
      </w:pPr>
    </w:p>
    <w:sectPr w:rsidR="00CD4D3E" w:rsidRPr="00CD4D3E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E1324" w14:textId="77777777" w:rsidR="00401A52" w:rsidRDefault="00401A52" w:rsidP="00052394">
      <w:r>
        <w:separator/>
      </w:r>
    </w:p>
  </w:endnote>
  <w:endnote w:type="continuationSeparator" w:id="0">
    <w:p w14:paraId="0529879C" w14:textId="77777777" w:rsidR="00401A52" w:rsidRDefault="00401A52" w:rsidP="0005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107C" w14:textId="77777777" w:rsidR="00401A52" w:rsidRDefault="00401A52" w:rsidP="00052394">
      <w:r>
        <w:separator/>
      </w:r>
    </w:p>
  </w:footnote>
  <w:footnote w:type="continuationSeparator" w:id="0">
    <w:p w14:paraId="5C823390" w14:textId="77777777" w:rsidR="00401A52" w:rsidRDefault="00401A52" w:rsidP="0005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FCCA" w14:textId="77777777" w:rsidR="00052394" w:rsidRPr="00986B50" w:rsidRDefault="00052394" w:rsidP="00052394">
    <w:pPr>
      <w:ind w:right="-749"/>
      <w:rPr>
        <w:rFonts w:ascii="Montserrat Medium" w:eastAsia="Montserrat Medium" w:hAnsi="Montserrat Medium" w:cs="Montserrat Medium"/>
      </w:rPr>
    </w:pPr>
    <w:r>
      <w:rPr>
        <w:rFonts w:ascii="Montserrat Medium" w:eastAsia="Montserrat Medium" w:hAnsi="Montserrat Medium" w:cs="Montserrat Medium"/>
      </w:rPr>
      <w:t>PRESSEMELDUNG</w:t>
    </w:r>
    <w:r>
      <w:tab/>
    </w:r>
    <w:r>
      <w:tab/>
    </w:r>
    <w:r>
      <w:tab/>
    </w:r>
    <w:r>
      <w:tab/>
      <w:t xml:space="preserve">         </w:t>
    </w:r>
    <w:r>
      <w:rPr>
        <w:noProof/>
      </w:rPr>
      <w:drawing>
        <wp:inline distT="0" distB="0" distL="0" distR="0" wp14:anchorId="25D096B2" wp14:editId="4E31DED0">
          <wp:extent cx="2041072" cy="587976"/>
          <wp:effectExtent l="0" t="0" r="3810" b="0"/>
          <wp:docPr id="120969361" name="Grafik 2" descr="Ein Bild, das Schrift, Grafiken, Logo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69361" name="Grafik 2" descr="Ein Bild, das Schrift, Grafiken, Logo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525" cy="614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</w:p>
  <w:p w14:paraId="0483CB1C" w14:textId="77777777" w:rsidR="00052394" w:rsidRDefault="000523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20EF"/>
    <w:multiLevelType w:val="multilevel"/>
    <w:tmpl w:val="3482E4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4625C7"/>
    <w:multiLevelType w:val="multilevel"/>
    <w:tmpl w:val="10B43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9F4D2E"/>
    <w:multiLevelType w:val="multilevel"/>
    <w:tmpl w:val="376690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4E5E4B"/>
    <w:multiLevelType w:val="multilevel"/>
    <w:tmpl w:val="4EB6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747A1"/>
    <w:multiLevelType w:val="multilevel"/>
    <w:tmpl w:val="73169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8055359">
    <w:abstractNumId w:val="4"/>
  </w:num>
  <w:num w:numId="2" w16cid:durableId="1657492828">
    <w:abstractNumId w:val="2"/>
  </w:num>
  <w:num w:numId="3" w16cid:durableId="1976174519">
    <w:abstractNumId w:val="0"/>
  </w:num>
  <w:num w:numId="4" w16cid:durableId="617370615">
    <w:abstractNumId w:val="1"/>
  </w:num>
  <w:num w:numId="5" w16cid:durableId="1114206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3C"/>
    <w:rsid w:val="00012683"/>
    <w:rsid w:val="000234AA"/>
    <w:rsid w:val="00043824"/>
    <w:rsid w:val="00052394"/>
    <w:rsid w:val="00055813"/>
    <w:rsid w:val="0008083F"/>
    <w:rsid w:val="00087D6E"/>
    <w:rsid w:val="00094F9E"/>
    <w:rsid w:val="0009593C"/>
    <w:rsid w:val="000B01CC"/>
    <w:rsid w:val="00100308"/>
    <w:rsid w:val="00153AC0"/>
    <w:rsid w:val="00162887"/>
    <w:rsid w:val="001660A7"/>
    <w:rsid w:val="001672B2"/>
    <w:rsid w:val="001774C1"/>
    <w:rsid w:val="001A629B"/>
    <w:rsid w:val="001C32C5"/>
    <w:rsid w:val="001C5653"/>
    <w:rsid w:val="001C736B"/>
    <w:rsid w:val="00241BFE"/>
    <w:rsid w:val="002430AA"/>
    <w:rsid w:val="00261646"/>
    <w:rsid w:val="002A191A"/>
    <w:rsid w:val="002A467B"/>
    <w:rsid w:val="002B49E5"/>
    <w:rsid w:val="002E46E1"/>
    <w:rsid w:val="002E52D5"/>
    <w:rsid w:val="00300BB4"/>
    <w:rsid w:val="00300FAC"/>
    <w:rsid w:val="00324F2C"/>
    <w:rsid w:val="00342B8F"/>
    <w:rsid w:val="0035687F"/>
    <w:rsid w:val="00383FBE"/>
    <w:rsid w:val="003A3DC4"/>
    <w:rsid w:val="003B25D5"/>
    <w:rsid w:val="003D5DC0"/>
    <w:rsid w:val="00401A52"/>
    <w:rsid w:val="004173C3"/>
    <w:rsid w:val="00436673"/>
    <w:rsid w:val="004666A2"/>
    <w:rsid w:val="00470290"/>
    <w:rsid w:val="004757A1"/>
    <w:rsid w:val="00491E17"/>
    <w:rsid w:val="004D3051"/>
    <w:rsid w:val="004D3EA3"/>
    <w:rsid w:val="004D4676"/>
    <w:rsid w:val="00512234"/>
    <w:rsid w:val="00521AE4"/>
    <w:rsid w:val="005222D0"/>
    <w:rsid w:val="00547843"/>
    <w:rsid w:val="00563100"/>
    <w:rsid w:val="00583C1B"/>
    <w:rsid w:val="00592FF2"/>
    <w:rsid w:val="005A523C"/>
    <w:rsid w:val="005A760C"/>
    <w:rsid w:val="005B60B1"/>
    <w:rsid w:val="005D207E"/>
    <w:rsid w:val="005D2892"/>
    <w:rsid w:val="005F4F77"/>
    <w:rsid w:val="00605788"/>
    <w:rsid w:val="0061777E"/>
    <w:rsid w:val="00625F60"/>
    <w:rsid w:val="00641B25"/>
    <w:rsid w:val="00653547"/>
    <w:rsid w:val="0065664E"/>
    <w:rsid w:val="00657B61"/>
    <w:rsid w:val="006617DF"/>
    <w:rsid w:val="00691DB0"/>
    <w:rsid w:val="006B5689"/>
    <w:rsid w:val="006D634A"/>
    <w:rsid w:val="006E5895"/>
    <w:rsid w:val="006F1778"/>
    <w:rsid w:val="006F2F9B"/>
    <w:rsid w:val="00777D56"/>
    <w:rsid w:val="00781C1C"/>
    <w:rsid w:val="00791992"/>
    <w:rsid w:val="007B57BA"/>
    <w:rsid w:val="007C655D"/>
    <w:rsid w:val="00800F8F"/>
    <w:rsid w:val="00802699"/>
    <w:rsid w:val="00802A4E"/>
    <w:rsid w:val="0081474E"/>
    <w:rsid w:val="008165B4"/>
    <w:rsid w:val="0085491F"/>
    <w:rsid w:val="00872B1F"/>
    <w:rsid w:val="00874DF1"/>
    <w:rsid w:val="008837E8"/>
    <w:rsid w:val="008927D7"/>
    <w:rsid w:val="008F1AA3"/>
    <w:rsid w:val="009011DE"/>
    <w:rsid w:val="00911293"/>
    <w:rsid w:val="00913F35"/>
    <w:rsid w:val="00926616"/>
    <w:rsid w:val="00927144"/>
    <w:rsid w:val="00940511"/>
    <w:rsid w:val="00944313"/>
    <w:rsid w:val="009B2163"/>
    <w:rsid w:val="009C227C"/>
    <w:rsid w:val="009E6E81"/>
    <w:rsid w:val="00A169EB"/>
    <w:rsid w:val="00A63498"/>
    <w:rsid w:val="00AB0867"/>
    <w:rsid w:val="00AD052E"/>
    <w:rsid w:val="00B035F6"/>
    <w:rsid w:val="00B22200"/>
    <w:rsid w:val="00B742EC"/>
    <w:rsid w:val="00B843E8"/>
    <w:rsid w:val="00B8792A"/>
    <w:rsid w:val="00BA4E69"/>
    <w:rsid w:val="00BA67EF"/>
    <w:rsid w:val="00BA711C"/>
    <w:rsid w:val="00BC73B7"/>
    <w:rsid w:val="00BD7F60"/>
    <w:rsid w:val="00BF59B1"/>
    <w:rsid w:val="00C10CDB"/>
    <w:rsid w:val="00C24388"/>
    <w:rsid w:val="00C665CA"/>
    <w:rsid w:val="00C7542F"/>
    <w:rsid w:val="00CD4D3E"/>
    <w:rsid w:val="00CE49AA"/>
    <w:rsid w:val="00D016D7"/>
    <w:rsid w:val="00D24855"/>
    <w:rsid w:val="00D24D91"/>
    <w:rsid w:val="00D2516A"/>
    <w:rsid w:val="00D376C7"/>
    <w:rsid w:val="00D55ECA"/>
    <w:rsid w:val="00D827C7"/>
    <w:rsid w:val="00D85214"/>
    <w:rsid w:val="00DA3F8F"/>
    <w:rsid w:val="00DB1D72"/>
    <w:rsid w:val="00DB50C8"/>
    <w:rsid w:val="00DD5414"/>
    <w:rsid w:val="00DE009F"/>
    <w:rsid w:val="00DF10B4"/>
    <w:rsid w:val="00DF4A49"/>
    <w:rsid w:val="00E1488C"/>
    <w:rsid w:val="00E3635B"/>
    <w:rsid w:val="00E4200C"/>
    <w:rsid w:val="00E43DD1"/>
    <w:rsid w:val="00E71922"/>
    <w:rsid w:val="00E8560E"/>
    <w:rsid w:val="00E86EE8"/>
    <w:rsid w:val="00EA396F"/>
    <w:rsid w:val="00EB6FEA"/>
    <w:rsid w:val="00ED3440"/>
    <w:rsid w:val="00F473FC"/>
    <w:rsid w:val="00F57B6E"/>
    <w:rsid w:val="00F617F0"/>
    <w:rsid w:val="00F644F6"/>
    <w:rsid w:val="00F93F8A"/>
    <w:rsid w:val="00FA0888"/>
    <w:rsid w:val="00FA2C63"/>
    <w:rsid w:val="00FB42BC"/>
    <w:rsid w:val="00FC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38761E"/>
  <w15:docId w15:val="{BDCCBDE0-ED52-2E4B-9C93-D67E3F54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2B8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de-AT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fr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fr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fr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fr"/>
    </w:rPr>
  </w:style>
  <w:style w:type="paragraph" w:styleId="Kopfzeile">
    <w:name w:val="header"/>
    <w:basedOn w:val="Standard"/>
    <w:link w:val="KopfzeileZchn"/>
    <w:uiPriority w:val="99"/>
    <w:unhideWhenUsed/>
    <w:rsid w:val="00052394"/>
    <w:pPr>
      <w:tabs>
        <w:tab w:val="center" w:pos="4536"/>
        <w:tab w:val="right" w:pos="9072"/>
      </w:tabs>
    </w:pPr>
    <w:rPr>
      <w:rFonts w:ascii="Arial" w:eastAsia="Arial" w:hAnsi="Arial" w:cs="Arial"/>
      <w:sz w:val="22"/>
      <w:szCs w:val="22"/>
      <w:lang w:val="fr"/>
    </w:rPr>
  </w:style>
  <w:style w:type="character" w:customStyle="1" w:styleId="KopfzeileZchn">
    <w:name w:val="Kopfzeile Zchn"/>
    <w:basedOn w:val="Absatz-Standardschriftart"/>
    <w:link w:val="Kopfzeile"/>
    <w:uiPriority w:val="99"/>
    <w:rsid w:val="00052394"/>
  </w:style>
  <w:style w:type="paragraph" w:styleId="Fuzeile">
    <w:name w:val="footer"/>
    <w:basedOn w:val="Standard"/>
    <w:link w:val="FuzeileZchn"/>
    <w:uiPriority w:val="99"/>
    <w:unhideWhenUsed/>
    <w:rsid w:val="00052394"/>
    <w:pPr>
      <w:tabs>
        <w:tab w:val="center" w:pos="4536"/>
        <w:tab w:val="right" w:pos="9072"/>
      </w:tabs>
    </w:pPr>
    <w:rPr>
      <w:rFonts w:ascii="Arial" w:eastAsia="Arial" w:hAnsi="Arial" w:cs="Arial"/>
      <w:sz w:val="22"/>
      <w:szCs w:val="22"/>
      <w:lang w:val="fr"/>
    </w:rPr>
  </w:style>
  <w:style w:type="character" w:customStyle="1" w:styleId="FuzeileZchn">
    <w:name w:val="Fußzeile Zchn"/>
    <w:basedOn w:val="Absatz-Standardschriftart"/>
    <w:link w:val="Fuzeile"/>
    <w:uiPriority w:val="99"/>
    <w:rsid w:val="00052394"/>
  </w:style>
  <w:style w:type="paragraph" w:styleId="StandardWeb">
    <w:name w:val="Normal (Web)"/>
    <w:basedOn w:val="Standard"/>
    <w:uiPriority w:val="99"/>
    <w:unhideWhenUsed/>
    <w:rsid w:val="0001268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625F60"/>
  </w:style>
  <w:style w:type="character" w:styleId="Hervorhebung">
    <w:name w:val="Emphasis"/>
    <w:basedOn w:val="Absatz-Standardschriftart"/>
    <w:uiPriority w:val="20"/>
    <w:qFormat/>
    <w:rsid w:val="00625F60"/>
    <w:rPr>
      <w:i/>
      <w:iCs/>
    </w:rPr>
  </w:style>
  <w:style w:type="character" w:styleId="Fett">
    <w:name w:val="Strong"/>
    <w:basedOn w:val="Absatz-Standardschriftart"/>
    <w:uiPriority w:val="22"/>
    <w:qFormat/>
    <w:rsid w:val="00625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vasak@reiterp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opful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Vasak</dc:creator>
  <cp:keywords/>
  <dc:description/>
  <cp:lastModifiedBy>Alexandra Vasak</cp:lastModifiedBy>
  <cp:revision>46</cp:revision>
  <dcterms:created xsi:type="dcterms:W3CDTF">2025-02-18T14:41:00Z</dcterms:created>
  <dcterms:modified xsi:type="dcterms:W3CDTF">2025-12-01T08:57:00Z</dcterms:modified>
  <cp:category/>
</cp:coreProperties>
</file>