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57D4" w14:textId="5BB73826" w:rsidR="00BB4AEA" w:rsidRDefault="00BB4AEA" w:rsidP="00203CFF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Medieninformation</w:t>
      </w:r>
    </w:p>
    <w:p w14:paraId="1774D174" w14:textId="77777777" w:rsidR="00BB4AEA" w:rsidRDefault="00BB4AEA" w:rsidP="00203CFF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1F17AA52" w14:textId="7E8E250C" w:rsidR="00543112" w:rsidRPr="00BB4AEA" w:rsidRDefault="00543112" w:rsidP="00203CFF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Leistbar reisen, mehr erleben: Wie das </w:t>
      </w:r>
      <w:r w:rsidR="00BB4AE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Mountain </w:t>
      </w:r>
      <w:proofErr w:type="spellStart"/>
      <w:r w:rsidR="00BB4AE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H</w:t>
      </w:r>
      <w:r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>ostel</w:t>
      </w:r>
      <w:proofErr w:type="spellEnd"/>
      <w:r w:rsidRPr="00BB4AEA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Ramsau den Winter- und Sommerurlaub neu denkt</w:t>
      </w:r>
    </w:p>
    <w:p w14:paraId="29F8DFB3" w14:textId="77777777" w:rsidR="00203CFF" w:rsidRDefault="00203CFF" w:rsidP="00203CFF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1042192C" w14:textId="17D8FD53" w:rsidR="001D4282" w:rsidRPr="001D4282" w:rsidRDefault="00203CFF" w:rsidP="00203CFF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Wien, </w:t>
      </w:r>
      <w:r w:rsidR="00543112"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Ramsau am Dachstein</w:t>
      </w: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3</w:t>
      </w: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März</w:t>
      </w:r>
      <w:r w:rsidRPr="00203CF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2026</w:t>
      </w:r>
      <w:r w:rsidR="00543112"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 – </w:t>
      </w:r>
      <w:r w:rsidR="001D42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Laut der </w:t>
      </w:r>
      <w:hyperlink r:id="rId7" w:history="1">
        <w:r w:rsidR="001D4282" w:rsidRPr="001D4282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de-DE"/>
            <w14:ligatures w14:val="none"/>
          </w:rPr>
          <w:t>ADAC Tourismusstudie 2025 </w:t>
        </w:r>
      </w:hyperlink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 xml:space="preserve">müssen immer mehr Reisende stärker auf ihr Urlaubbudget achten, und knapp ein Drittel passt ihre Planung aufgrund wirtschaftlicher Zwänge an. Dies zeigt: Preisbewusste, erlebnisorientierte Angebote werden für </w:t>
      </w:r>
      <w:proofErr w:type="spellStart"/>
      <w:proofErr w:type="gramStart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Urlauber</w:t>
      </w:r>
      <w:r w:rsid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:innen</w:t>
      </w:r>
      <w:proofErr w:type="spellEnd"/>
      <w:proofErr w:type="gramEnd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 xml:space="preserve"> zunehmend entscheidend – ein Trend, den das Mountain </w:t>
      </w:r>
      <w:proofErr w:type="spellStart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Hostel</w:t>
      </w:r>
      <w:proofErr w:type="spellEnd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 xml:space="preserve"> aufgreift. Das Haus vereint die lockere Atmosphäre eines </w:t>
      </w:r>
      <w:proofErr w:type="spellStart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Hostels</w:t>
      </w:r>
      <w:proofErr w:type="spellEnd"/>
      <w:r w:rsidR="001D4282" w:rsidRPr="001D4282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 xml:space="preserve"> mit dem Komfort eines Hotels und schafft damit eine attraktive Alternative für Aktivurlauber, Familien, Gruppen und Freundeskreise.</w:t>
      </w:r>
    </w:p>
    <w:p w14:paraId="3DCBF202" w14:textId="77777777" w:rsidR="00CE3DBA" w:rsidRDefault="00CE3DBA" w:rsidP="00203CFF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7D243A5F" w14:textId="0AF8F402" w:rsidR="00E912B1" w:rsidRPr="001D4282" w:rsidRDefault="001D4282" w:rsidP="001D4282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1D4282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Skikurse werden teurer, Ferienwohnungen anonymer und klassische Hotels für viele </w:t>
      </w:r>
      <w:r w:rsidRPr="001D428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immer </w:t>
      </w:r>
      <w:r w:rsidRPr="001D4282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unerschwinglich</w:t>
      </w:r>
      <w:r w:rsidRPr="001D4282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er</w:t>
      </w:r>
      <w:r w:rsidRPr="001D4282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. Gleichzeitig wächst der Wunsch nach echten Erlebnissen, sozialen Kontakten und fairen Preisen.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E912B1" w:rsidRPr="00203CFF">
        <w:rPr>
          <w:rFonts w:ascii="Calibri" w:hAnsi="Calibri" w:cs="Calibri" w:hint="cs"/>
          <w:color w:val="000000"/>
          <w:sz w:val="22"/>
          <w:szCs w:val="22"/>
        </w:rPr>
        <w:t xml:space="preserve">Mitten im Herzen der Alpenregion Schladming-Dachstein </w:t>
      </w:r>
      <w:r w:rsidR="00D96F20">
        <w:rPr>
          <w:rFonts w:ascii="Calibri" w:hAnsi="Calibri" w:cs="Calibri"/>
          <w:color w:val="000000"/>
          <w:sz w:val="22"/>
          <w:szCs w:val="22"/>
        </w:rPr>
        <w:t xml:space="preserve">bietet </w:t>
      </w:r>
      <w:r w:rsidR="00E912B1" w:rsidRPr="00203CFF">
        <w:rPr>
          <w:rFonts w:ascii="Calibri" w:hAnsi="Calibri" w:cs="Calibri" w:hint="cs"/>
          <w:color w:val="000000"/>
          <w:sz w:val="22"/>
          <w:szCs w:val="22"/>
        </w:rPr>
        <w:t>das</w:t>
      </w:r>
      <w:r w:rsidR="00E912B1" w:rsidRPr="00D96F20">
        <w:rPr>
          <w:rFonts w:eastAsia="Times New Roman"/>
        </w:rPr>
        <w:t> </w:t>
      </w:r>
      <w:r w:rsidR="00E912B1" w:rsidRPr="00D96F20">
        <w:rPr>
          <w:rFonts w:ascii="Calibri" w:eastAsia="Times New Roman" w:hAnsi="Calibri" w:cs="Calibri"/>
          <w:color w:val="000000"/>
          <w:sz w:val="22"/>
          <w:szCs w:val="22"/>
        </w:rPr>
        <w:t xml:space="preserve">Mountain </w:t>
      </w:r>
      <w:proofErr w:type="spellStart"/>
      <w:r w:rsidR="00E912B1" w:rsidRPr="00D96F20">
        <w:rPr>
          <w:rFonts w:ascii="Calibri" w:eastAsia="Times New Roman" w:hAnsi="Calibri" w:cs="Calibri"/>
          <w:color w:val="000000"/>
          <w:sz w:val="22"/>
          <w:szCs w:val="22"/>
        </w:rPr>
        <w:t>Hostel</w:t>
      </w:r>
      <w:proofErr w:type="spellEnd"/>
      <w:r w:rsidR="00E912B1" w:rsidRPr="00D96F20">
        <w:rPr>
          <w:rFonts w:ascii="Calibri" w:eastAsia="Times New Roman" w:hAnsi="Calibri" w:cs="Calibri"/>
          <w:color w:val="000000"/>
          <w:sz w:val="22"/>
          <w:szCs w:val="22"/>
        </w:rPr>
        <w:t> 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genau das und somit </w:t>
      </w:r>
      <w:r w:rsidR="00E912B1" w:rsidRPr="00203CFF">
        <w:rPr>
          <w:rFonts w:ascii="Calibri" w:hAnsi="Calibri" w:cs="Calibri" w:hint="cs"/>
          <w:color w:val="000000"/>
          <w:sz w:val="22"/>
          <w:szCs w:val="22"/>
        </w:rPr>
        <w:t xml:space="preserve">eine neue, lockere und zugleich komfortable Art des Reisens. </w:t>
      </w:r>
      <w:r w:rsidR="00D96F20" w:rsidRPr="00D96F20">
        <w:rPr>
          <w:rFonts w:ascii="Calibri" w:hAnsi="Calibri" w:cs="Calibri"/>
          <w:color w:val="000000"/>
          <w:sz w:val="22"/>
          <w:szCs w:val="22"/>
        </w:rPr>
        <w:t xml:space="preserve">Nur wenige Minuten entfernt von den </w:t>
      </w:r>
      <w:proofErr w:type="gramStart"/>
      <w:r w:rsidR="00D96F20" w:rsidRPr="00D96F20">
        <w:rPr>
          <w:rFonts w:ascii="Calibri" w:hAnsi="Calibri" w:cs="Calibri"/>
          <w:color w:val="000000"/>
          <w:sz w:val="22"/>
          <w:szCs w:val="22"/>
        </w:rPr>
        <w:t>Ski</w:t>
      </w:r>
      <w:r w:rsidR="0062602E">
        <w:rPr>
          <w:rFonts w:ascii="Calibri" w:hAnsi="Calibri" w:cs="Calibri"/>
          <w:color w:val="000000"/>
          <w:sz w:val="22"/>
          <w:szCs w:val="22"/>
        </w:rPr>
        <w:t xml:space="preserve">gebieten </w:t>
      </w:r>
      <w:r w:rsidR="00D96F20" w:rsidRPr="00D96F20">
        <w:rPr>
          <w:rFonts w:ascii="Calibri" w:eastAsia="Times New Roman" w:hAnsi="Calibri" w:cs="Calibri"/>
          <w:color w:val="000000"/>
          <w:sz w:val="22"/>
          <w:szCs w:val="22"/>
        </w:rPr>
        <w:t> Planai</w:t>
      </w:r>
      <w:proofErr w:type="gramEnd"/>
      <w:r w:rsidR="00D96F20" w:rsidRPr="00D96F20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="00D96F20" w:rsidRPr="00D96F20">
        <w:rPr>
          <w:rFonts w:ascii="Calibri" w:hAnsi="Calibri" w:cs="Calibri"/>
          <w:color w:val="000000"/>
          <w:sz w:val="22"/>
          <w:szCs w:val="22"/>
        </w:rPr>
        <w:t>und</w:t>
      </w:r>
      <w:r w:rsidR="00D96F20" w:rsidRPr="00D96F20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="00D96F20" w:rsidRPr="00D96F20">
        <w:rPr>
          <w:rFonts w:ascii="Calibri" w:hAnsi="Calibri" w:cs="Calibri"/>
          <w:color w:val="000000"/>
          <w:sz w:val="22"/>
          <w:szCs w:val="22"/>
        </w:rPr>
        <w:t>Ramsau</w:t>
      </w:r>
      <w:r w:rsidR="00D96F20" w:rsidRPr="00D96F20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="00D96F20" w:rsidRPr="00D96F20">
        <w:rPr>
          <w:rFonts w:ascii="Calibri" w:hAnsi="Calibri" w:cs="Calibri"/>
          <w:color w:val="000000"/>
          <w:sz w:val="22"/>
          <w:szCs w:val="22"/>
        </w:rPr>
        <w:t xml:space="preserve">sowie zahlreichen Panorama-Wanderwegen bietet das </w:t>
      </w:r>
      <w:proofErr w:type="spellStart"/>
      <w:r w:rsidR="00D96F20" w:rsidRPr="00D96F20"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 w:rsidR="00D96F20" w:rsidRPr="00D96F20">
        <w:rPr>
          <w:rFonts w:ascii="Calibri" w:hAnsi="Calibri" w:cs="Calibri"/>
          <w:color w:val="000000"/>
          <w:sz w:val="22"/>
          <w:szCs w:val="22"/>
        </w:rPr>
        <w:t xml:space="preserve"> den idealen Ausgangspunkt für Sommer- wie Winterabenteuer. Wandern, Langlaufen, Skifahren oder Mountainbiken beginnen direkt vor der Haustür.</w:t>
      </w:r>
    </w:p>
    <w:p w14:paraId="32CEF139" w14:textId="77777777" w:rsidR="00E912B1" w:rsidRDefault="00E912B1" w:rsidP="00203CF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5BD71A66" w14:textId="745BC38A" w:rsidR="00D96F20" w:rsidRPr="00203CFF" w:rsidRDefault="00D96F20" w:rsidP="00D96F20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„Unsere Gäste wollen ihr Geld nicht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nur für die Unterkunft ausgeben</w:t>
      </w: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sondern draußen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tolle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Dinge</w:t>
      </w: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erleben“, sagt Gastgeber</w:t>
      </w:r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Jose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ph</w:t>
      </w:r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El </w:t>
      </w:r>
      <w:proofErr w:type="spellStart"/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Shamy</w:t>
      </w:r>
      <w:proofErr w:type="spellEnd"/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der das traditionsreiche Haus 2019 übernommen hat. „Sie übernachten bewusst kostengünstig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um sich mehr Abenteuer, Kulinarik oder Guiding leisten zu können.“</w:t>
      </w:r>
    </w:p>
    <w:p w14:paraId="4D0673C9" w14:textId="77777777" w:rsidR="00CE3DBA" w:rsidRPr="00203CFF" w:rsidRDefault="00CE3DBA" w:rsidP="00203CF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6BDEA3F0" w14:textId="77777777" w:rsidR="00543112" w:rsidRPr="00203CFF" w:rsidRDefault="00543112" w:rsidP="00203CFF">
      <w:pPr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203CF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Smart </w:t>
      </w:r>
      <w:proofErr w:type="spellStart"/>
      <w:r w:rsidRPr="00203CF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de-DE"/>
          <w14:ligatures w14:val="none"/>
        </w:rPr>
        <w:t>Luxury</w:t>
      </w:r>
      <w:proofErr w:type="spellEnd"/>
      <w:r w:rsidRPr="00203CFF">
        <w:rPr>
          <w:rFonts w:ascii="Calibri" w:eastAsia="Times New Roman" w:hAnsi="Calibri" w:cs="Calibri" w:hint="cs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statt Sterne-Zwang</w:t>
      </w:r>
    </w:p>
    <w:p w14:paraId="380A53AD" w14:textId="4DE2015E" w:rsidR="00AA33EF" w:rsidRDefault="00543112" w:rsidP="00AA33EF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Das </w:t>
      </w:r>
      <w:r w:rsid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Mountain </w:t>
      </w:r>
      <w:proofErr w:type="spellStart"/>
      <w:r w:rsid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Hostel</w:t>
      </w:r>
      <w:proofErr w:type="spellEnd"/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steht für einen wachsenden Trend</w:t>
      </w:r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: Smart </w:t>
      </w:r>
      <w:proofErr w:type="spellStart"/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Luxury</w:t>
      </w:r>
      <w:proofErr w:type="spellEnd"/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. Hochwertige Ausstattung, gutes Essen und spektakuläre Lage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 das</w:t>
      </w:r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ohne unnötigen Luxus, der das Budget</w:t>
      </w:r>
      <w:r w:rsid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belastet</w:t>
      </w:r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. Die </w:t>
      </w:r>
      <w:proofErr w:type="gramStart"/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frei werdenden</w:t>
      </w:r>
      <w:proofErr w:type="gramEnd"/>
      <w:r w:rsidRPr="00D96F20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Mittel investieren Gäste lieber in Skikurse, E-Bikes, Bergführer oder regionale Kulinarik. Ein Modell, das angesichts steigender Preise im alpinen Tourismus immer relevanter wird.</w:t>
      </w:r>
      <w:r w:rsid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D96F20"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Transparente 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Bestpreise</w:t>
      </w:r>
      <w:r w:rsidR="00D96F20"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Frühstücksbuffet mit regionalen Produkten, kostenfreie Parkplätze sowie die inkludierte </w:t>
      </w:r>
      <w:r w:rsidR="00AA33EF" w:rsidRPr="00203CFF">
        <w:rPr>
          <w:rFonts w:ascii="Calibri" w:eastAsia="Times New Roman" w:hAnsi="Calibri" w:cs="Calibri" w:hint="cs"/>
          <w:kern w:val="0"/>
          <w:sz w:val="22"/>
          <w:szCs w:val="22"/>
          <w:lang w:eastAsia="de-DE"/>
          <w14:ligatures w14:val="none"/>
        </w:rPr>
        <w:t xml:space="preserve">Schladming-Dachstein </w:t>
      </w:r>
      <w:r w:rsidR="00D96F20"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Sommercard 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für den Sommer </w:t>
      </w:r>
      <w:r w:rsidR="00D96F20"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unterstreichen den Anspruch, alpinen Urlaub wieder leistbar zu machen.</w:t>
      </w:r>
    </w:p>
    <w:p w14:paraId="428B1292" w14:textId="77777777" w:rsidR="00AA33EF" w:rsidRDefault="00AA33EF" w:rsidP="00AA33EF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C8905F3" w14:textId="5E658205" w:rsidR="00AA33EF" w:rsidRPr="00AA33EF" w:rsidRDefault="00D96F20" w:rsidP="00AA33EF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proofErr w:type="spellStart"/>
      <w:r w:rsidRPr="00D96F2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Social</w:t>
      </w:r>
      <w:proofErr w:type="spellEnd"/>
      <w:r w:rsidRPr="00D96F2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 xml:space="preserve"> Hub statt Ferienwohnungs-Einsamkeit</w:t>
      </w:r>
    </w:p>
    <w:p w14:paraId="6A2F08DB" w14:textId="36DCCE09" w:rsidR="001D4282" w:rsidRDefault="00D96F20" w:rsidP="001D4282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Das 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Mountain </w:t>
      </w:r>
      <w:proofErr w:type="spellStart"/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Hostel</w:t>
      </w:r>
      <w:proofErr w:type="spellEnd"/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versteht sich als sozialer Treffpunkt. Ob Landjugend, Wiener Chor, regionale Sportvereine, Betriebsausflüge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Schulklassen</w:t>
      </w: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oder Individualreisende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Pr="00D96F20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hier entsteht Austausch über Generationen und Herkunft hinweg.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Für den Austausch und Freizeitmöglichkeiten gibt es ein breites Angebot: 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Indoor-Spielbereich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Spielplatz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ein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1 000 m² 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großer 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Kunstrasenplatz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mit einem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Beach-Volleyballcourt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einem Fußball- sowie einem Bas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k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e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t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ballplatz, einen Jugendraum mit Billard und Tischfußball,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eine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private </w:t>
      </w:r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Sauna</w:t>
      </w:r>
      <w:r w:rsid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 einen Lagerfeuerplatz</w:t>
      </w:r>
      <w:r w:rsidR="00AA33EF" w:rsidRPr="00AA33E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Eine Wäscherei, einen E-Bike- und Mountainbikeverleih</w:t>
      </w:r>
      <w:r w:rsidR="00BB4AEA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, kostenfreies W-Lan</w:t>
      </w:r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sowie Seminarräume mit </w:t>
      </w:r>
      <w:proofErr w:type="spellStart"/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Beamer</w:t>
      </w:r>
      <w:proofErr w:type="spellEnd"/>
      <w:r w:rsidR="0045517B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runden das Angebot ab. </w:t>
      </w:r>
    </w:p>
    <w:p w14:paraId="52A27973" w14:textId="77777777" w:rsidR="001D4282" w:rsidRDefault="001D4282" w:rsidP="001D4282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48E6FC" w14:textId="2369589F" w:rsidR="001D4282" w:rsidRPr="001D4282" w:rsidRDefault="001D4282" w:rsidP="001D4282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1D4282">
        <w:rPr>
          <w:rFonts w:ascii="Calibri" w:hAnsi="Calibri" w:cs="Calibri"/>
          <w:color w:val="000000"/>
          <w:sz w:val="22"/>
          <w:szCs w:val="22"/>
        </w:rPr>
        <w:t>Die</w:t>
      </w:r>
      <w:r w:rsidRPr="001D4282">
        <w:rPr>
          <w:rFonts w:ascii="Calibri" w:eastAsia="Times New Roman" w:hAnsi="Calibri" w:cs="Calibri"/>
          <w:sz w:val="22"/>
          <w:szCs w:val="22"/>
        </w:rPr>
        <w:t> </w:t>
      </w:r>
      <w:hyperlink r:id="rId8" w:history="1">
        <w:proofErr w:type="gramStart"/>
        <w:r w:rsidRPr="001D4282">
          <w:rPr>
            <w:rStyle w:val="Hyperlink"/>
            <w:rFonts w:ascii="Calibri" w:eastAsia="Times New Roman" w:hAnsi="Calibri" w:cs="Calibri"/>
            <w:sz w:val="22"/>
            <w:szCs w:val="22"/>
          </w:rPr>
          <w:t>ADAC Tourismusstudie</w:t>
        </w:r>
        <w:proofErr w:type="gramEnd"/>
        <w:r w:rsidRPr="001D4282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 2025 </w:t>
        </w:r>
      </w:hyperlink>
      <w:r w:rsidRPr="001D4282">
        <w:rPr>
          <w:rFonts w:ascii="Calibri" w:hAnsi="Calibri" w:cs="Calibri"/>
          <w:color w:val="000000"/>
          <w:sz w:val="22"/>
          <w:szCs w:val="22"/>
        </w:rPr>
        <w:t>zeigt, dass Ferienwohnungen und -häuser nach wie vor beliebt sind</w:t>
      </w:r>
      <w:r w:rsidR="0062602E">
        <w:rPr>
          <w:rFonts w:ascii="Calibri" w:hAnsi="Calibri" w:cs="Calibri"/>
          <w:color w:val="000000"/>
          <w:sz w:val="22"/>
          <w:szCs w:val="22"/>
        </w:rPr>
        <w:t>.</w:t>
      </w:r>
      <w:r w:rsidRPr="001D42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2602E">
        <w:rPr>
          <w:rFonts w:ascii="Calibri" w:hAnsi="Calibri" w:cs="Calibri"/>
          <w:color w:val="000000"/>
          <w:sz w:val="22"/>
          <w:szCs w:val="22"/>
        </w:rPr>
        <w:t>F</w:t>
      </w:r>
      <w:r w:rsidRPr="001D4282">
        <w:rPr>
          <w:rFonts w:ascii="Calibri" w:hAnsi="Calibri" w:cs="Calibri"/>
          <w:color w:val="000000"/>
          <w:sz w:val="22"/>
          <w:szCs w:val="22"/>
        </w:rPr>
        <w:t>ast ein Viertel der Reisenden verbrachte 2024 den Haupturlaub auf diese Weise. Gleichzeitig ist vielen bewusst, dass dadurch der Wohnraum am Urlaubsort knapp werden kann (62 </w:t>
      </w:r>
      <w:r>
        <w:rPr>
          <w:rFonts w:ascii="Calibri" w:hAnsi="Calibri" w:cs="Calibri"/>
          <w:color w:val="000000"/>
          <w:sz w:val="22"/>
          <w:szCs w:val="22"/>
        </w:rPr>
        <w:t>Prozent</w:t>
      </w:r>
      <w:r w:rsidRPr="001D4282">
        <w:rPr>
          <w:rFonts w:ascii="Calibri" w:hAnsi="Calibri" w:cs="Calibri"/>
          <w:color w:val="000000"/>
          <w:sz w:val="22"/>
          <w:szCs w:val="22"/>
        </w:rPr>
        <w:t xml:space="preserve">). Das Mountain </w:t>
      </w:r>
      <w:proofErr w:type="spellStart"/>
      <w:r w:rsidRPr="001D4282">
        <w:rPr>
          <w:rFonts w:ascii="Calibri" w:hAnsi="Calibri" w:cs="Calibri"/>
          <w:color w:val="000000"/>
          <w:sz w:val="22"/>
          <w:szCs w:val="22"/>
        </w:rPr>
        <w:t>Hostel</w:t>
      </w:r>
      <w:proofErr w:type="spellEnd"/>
      <w:r w:rsidRPr="001D428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sorgt dafür, dass das nicht der Fall ist und </w:t>
      </w:r>
      <w:r w:rsidRPr="001D4282">
        <w:rPr>
          <w:rFonts w:ascii="Calibri" w:hAnsi="Calibri" w:cs="Calibri"/>
          <w:color w:val="000000"/>
          <w:sz w:val="22"/>
          <w:szCs w:val="22"/>
        </w:rPr>
        <w:t>bietet damit eine erschwingliche, zugleich gemeinschaftliche Alternative zur anonymen Ferienwohnung – perfekt für Gäste, die sozialen Austausch und Erlebnisse verbinden möchten.</w:t>
      </w:r>
    </w:p>
    <w:p w14:paraId="08BCD993" w14:textId="77777777" w:rsidR="001D4282" w:rsidRDefault="001D4282" w:rsidP="008D4FA6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5126678A" w14:textId="3E1A0EF6" w:rsidR="008D4FA6" w:rsidRDefault="00AA33EF" w:rsidP="008D4FA6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AA33E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Faire Preise in einer teuren Wintersport-Welt</w:t>
      </w:r>
    </w:p>
    <w:p w14:paraId="1D88C5BB" w14:textId="2411765D" w:rsidR="00AA33EF" w:rsidRDefault="00AA33EF" w:rsidP="008D4FA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lastRenderedPageBreak/>
        <w:t xml:space="preserve">Während vielerorts Preise steigen, setzt das Haus auf 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eine faire Preispolitik. Mit inkludiert sind hier der </w:t>
      </w: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Gepäck- und Ausrüstungstransfer vom Bahnhof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ein Shuttle-Service 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sowie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ein hochwertiges und leistbares Kulinarik-Angebot. </w:t>
      </w: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Neu ist ein tägliches Mittagsangebot mit kleiner Karte und hausgemachter Pizza – unkompliziert, hochwertig und genau auf die Bedürfnisse aktiver Gäste abgestimmt.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Dieses ist auch als Take-away möglich. </w:t>
      </w:r>
    </w:p>
    <w:p w14:paraId="6EEEDD5D" w14:textId="77777777" w:rsidR="008D4FA6" w:rsidRDefault="008D4FA6" w:rsidP="008D4FA6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1788E558" w14:textId="7BBD4B2E" w:rsidR="008A4EF4" w:rsidRDefault="008D4FA6" w:rsidP="008A4EF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Das Angebot umfasst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Selbstversorger-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Apartments, Doppelzimmer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größere </w:t>
      </w:r>
      <w:r w:rsidRP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Familien- oder Gruppenzimmer.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In den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Schließzeiten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, die in diesem Jahr von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6. April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bis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31. Mai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und von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8. September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bis 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>30. November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2026 sind,</w:t>
      </w:r>
      <w:r w:rsidRPr="00203CFF">
        <w:rPr>
          <w:rFonts w:ascii="Calibri" w:eastAsia="Times New Roman" w:hAnsi="Calibri" w:cs="Calibri" w:hint="cs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ist es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für Vereine bzw. größere Gruppen </w:t>
      </w:r>
      <w:r w:rsidR="0062602E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möglich,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das Haupthaus bzw. Nebenhaus als Ganzes als Selbstversorger zu buchen. </w:t>
      </w:r>
    </w:p>
    <w:p w14:paraId="34310F27" w14:textId="77777777" w:rsidR="008A4EF4" w:rsidRDefault="008A4EF4" w:rsidP="008A4EF4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6E646940" w14:textId="77777777" w:rsidR="008A4EF4" w:rsidRDefault="00AA33EF" w:rsidP="00BB4AE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AA33E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de-DE"/>
          <w14:ligatures w14:val="none"/>
        </w:rPr>
        <w:t>Ein Haus mit Geschichte und Zukunft</w:t>
      </w:r>
    </w:p>
    <w:p w14:paraId="700A777A" w14:textId="4EBCB947" w:rsidR="008A4EF4" w:rsidRDefault="00AA33EF" w:rsidP="00BB4AE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Das Gebäude 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selbst </w:t>
      </w: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war in den 1970er-Jahren eines der 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großen 4-Sterne-</w:t>
      </w: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Hotels der Region. Heute steht es für einen bewussten Gegenentwurf zum klassischen Sterne-Denken: flexibler, gemeinschaftlicher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un</w:t>
      </w:r>
      <w:r w:rsidR="00D529A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d</w:t>
      </w:r>
      <w:r w:rsidR="008D4FA6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Pr="00AA33EF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nachhaltiger.</w:t>
      </w:r>
      <w:r w:rsidR="008A4EF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 „Mit unserem Haus und unserem Angebot zeigen wir, dass es auch möglich ist, in einer Top-Destination Urlaub zu machen, ohne das Budget zu sprengen“, so El </w:t>
      </w:r>
      <w:proofErr w:type="spellStart"/>
      <w:r w:rsidR="008A4EF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>Shamy</w:t>
      </w:r>
      <w:proofErr w:type="spellEnd"/>
      <w:r w:rsidR="008A4EF4"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</w:p>
    <w:p w14:paraId="452485A3" w14:textId="77777777" w:rsidR="008A4EF4" w:rsidRDefault="008A4EF4" w:rsidP="00BB4AE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5F3F091" w14:textId="43EF9815" w:rsidR="00BB4AEA" w:rsidRPr="00913F35" w:rsidRDefault="005B48F9" w:rsidP="00BB4AEA">
      <w:pPr>
        <w:contextualSpacing/>
        <w:jc w:val="both"/>
        <w:rPr>
          <w:color w:val="000000"/>
        </w:rPr>
      </w:pPr>
      <w:r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Foto</w:t>
      </w:r>
      <w:r w:rsidR="00BB4AEA"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:</w:t>
      </w:r>
      <w:r w:rsidR="00BB4AEA"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BB4AE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Setzt auf faire Preise: Mountain </w:t>
      </w:r>
      <w:proofErr w:type="spellStart"/>
      <w:r w:rsidR="00BB4AEA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Hostel</w:t>
      </w:r>
      <w:proofErr w:type="spellEnd"/>
      <w:r w:rsidR="00240FB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in Ramsau. </w:t>
      </w:r>
    </w:p>
    <w:p w14:paraId="1EAC3966" w14:textId="77777777" w:rsidR="00BB4AEA" w:rsidRDefault="00BB4AEA" w:rsidP="00BB4AEA">
      <w:pPr>
        <w:contextualSpacing/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©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Mountain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Hostel</w:t>
      </w:r>
      <w:proofErr w:type="spellEnd"/>
    </w:p>
    <w:p w14:paraId="60D8BF5B" w14:textId="77777777" w:rsidR="00BB4AEA" w:rsidRDefault="00BB4AEA" w:rsidP="00BB4AEA">
      <w:pPr>
        <w:contextualSpacing/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</w:p>
    <w:p w14:paraId="08667E10" w14:textId="77777777" w:rsidR="00BB4AEA" w:rsidRDefault="00BB4AEA" w:rsidP="00BB4AEA">
      <w:pPr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BB4AEA">
        <w:rPr>
          <w:rFonts w:ascii="Calibri" w:hAnsi="Calibri" w:cs="Calibri"/>
          <w:b/>
          <w:bCs/>
          <w:color w:val="000000"/>
          <w:sz w:val="20"/>
          <w:szCs w:val="20"/>
        </w:rPr>
        <w:t>Über das</w:t>
      </w:r>
      <w:r w:rsidRPr="00BB4AEA">
        <w:rPr>
          <w:rFonts w:ascii="Calibri" w:eastAsia="Times New Roman" w:hAnsi="Calibri" w:cs="Calibri"/>
          <w:b/>
          <w:bCs/>
          <w:sz w:val="20"/>
          <w:szCs w:val="20"/>
        </w:rPr>
        <w:t xml:space="preserve"> Mountain </w:t>
      </w:r>
      <w:proofErr w:type="spellStart"/>
      <w:r w:rsidRPr="00BB4AEA">
        <w:rPr>
          <w:rFonts w:ascii="Calibri" w:eastAsia="Times New Roman" w:hAnsi="Calibri" w:cs="Calibri"/>
          <w:b/>
          <w:bCs/>
          <w:sz w:val="20"/>
          <w:szCs w:val="20"/>
        </w:rPr>
        <w:t>Hostel</w:t>
      </w:r>
      <w:proofErr w:type="spellEnd"/>
      <w:r w:rsidRPr="00BB4AEA">
        <w:rPr>
          <w:rFonts w:ascii="Calibri" w:eastAsia="Times New Roman" w:hAnsi="Calibri" w:cs="Calibri"/>
          <w:b/>
          <w:bCs/>
          <w:sz w:val="20"/>
          <w:szCs w:val="20"/>
        </w:rPr>
        <w:t xml:space="preserve"> Ramsau</w:t>
      </w:r>
    </w:p>
    <w:p w14:paraId="750DCAC8" w14:textId="2380D22B" w:rsidR="009E3898" w:rsidRPr="009E3898" w:rsidRDefault="00BB4AEA" w:rsidP="009E3898">
      <w:pPr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BB4AEA">
        <w:rPr>
          <w:rFonts w:ascii="Calibri" w:hAnsi="Calibri" w:cs="Calibri"/>
          <w:color w:val="000000"/>
          <w:sz w:val="20"/>
          <w:szCs w:val="20"/>
        </w:rPr>
        <w:t xml:space="preserve">Das Mountain </w:t>
      </w:r>
      <w:proofErr w:type="spellStart"/>
      <w:r w:rsidRPr="00BB4AEA"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 w:rsidRPr="00BB4AEA">
        <w:rPr>
          <w:rFonts w:ascii="Calibri" w:hAnsi="Calibri" w:cs="Calibri"/>
          <w:color w:val="000000"/>
          <w:sz w:val="20"/>
          <w:szCs w:val="20"/>
        </w:rPr>
        <w:t xml:space="preserve"> Ramsau ist ein modernes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B4AEA">
        <w:rPr>
          <w:rFonts w:ascii="Calibri" w:hAnsi="Calibri" w:cs="Calibri"/>
          <w:color w:val="000000"/>
          <w:sz w:val="20"/>
          <w:szCs w:val="20"/>
        </w:rPr>
        <w:t>in</w:t>
      </w:r>
      <w:r w:rsidRPr="00BB4AEA">
        <w:rPr>
          <w:rFonts w:ascii="Calibri" w:eastAsia="Times New Roman" w:hAnsi="Calibri" w:cs="Calibri"/>
          <w:sz w:val="20"/>
          <w:szCs w:val="20"/>
        </w:rPr>
        <w:t> Ramsau am Dachstein </w:t>
      </w:r>
      <w:r w:rsidRPr="00BB4AEA">
        <w:rPr>
          <w:rFonts w:ascii="Calibri" w:hAnsi="Calibri" w:cs="Calibri"/>
          <w:color w:val="000000"/>
          <w:sz w:val="20"/>
          <w:szCs w:val="20"/>
        </w:rPr>
        <w:t>in der Tourismusregion</w:t>
      </w:r>
      <w:r w:rsidRPr="00BB4AEA">
        <w:rPr>
          <w:rFonts w:ascii="Calibri" w:eastAsia="Times New Roman" w:hAnsi="Calibri" w:cs="Calibri"/>
          <w:sz w:val="20"/>
          <w:szCs w:val="20"/>
        </w:rPr>
        <w:t> Schladming-Dachstein</w:t>
      </w:r>
      <w:r w:rsidRPr="00BB4AEA">
        <w:rPr>
          <w:rFonts w:ascii="Calibri" w:hAnsi="Calibri" w:cs="Calibri"/>
          <w:color w:val="000000"/>
          <w:sz w:val="20"/>
          <w:szCs w:val="20"/>
        </w:rPr>
        <w:t xml:space="preserve">. Das Haus verbindet die ungezwungene Atmosphäre eines </w:t>
      </w:r>
      <w:proofErr w:type="spellStart"/>
      <w:r w:rsidRPr="00BB4AEA">
        <w:rPr>
          <w:rFonts w:ascii="Calibri" w:hAnsi="Calibri" w:cs="Calibri"/>
          <w:color w:val="000000"/>
          <w:sz w:val="20"/>
          <w:szCs w:val="20"/>
        </w:rPr>
        <w:t>Hostels</w:t>
      </w:r>
      <w:proofErr w:type="spellEnd"/>
      <w:r w:rsidRPr="00BB4AEA">
        <w:rPr>
          <w:rFonts w:ascii="Calibri" w:hAnsi="Calibri" w:cs="Calibri"/>
          <w:color w:val="000000"/>
          <w:sz w:val="20"/>
          <w:szCs w:val="20"/>
        </w:rPr>
        <w:t xml:space="preserve"> mit dem Komfort eines Hotels und richtet sich an Aktivurlauber, Familien, Gruppen, Vereine, Schulklassen und Individualreisende. Das Angebot reicht von Mountain View Apartments über Doppel-, Familien- und Mehrbettzimmer. Gästen stehen großzügige Indoor- und Outdoorflächen, Sportplätze, Mehrzweckhalle, Sauna, Seminarräume sowie Verleihangebote zur Verfügung. </w:t>
      </w:r>
      <w:r w:rsidR="009E3898">
        <w:rPr>
          <w:rFonts w:ascii="Calibri" w:hAnsi="Calibri" w:cs="Calibri"/>
          <w:color w:val="000000"/>
          <w:sz w:val="20"/>
          <w:szCs w:val="20"/>
        </w:rPr>
        <w:t xml:space="preserve">Das Mountain </w:t>
      </w:r>
      <w:proofErr w:type="spellStart"/>
      <w:r w:rsidR="009E3898">
        <w:rPr>
          <w:rFonts w:ascii="Calibri" w:hAnsi="Calibri" w:cs="Calibri"/>
          <w:color w:val="000000"/>
          <w:sz w:val="20"/>
          <w:szCs w:val="20"/>
        </w:rPr>
        <w:t>Hostel</w:t>
      </w:r>
      <w:proofErr w:type="spellEnd"/>
      <w:r w:rsidR="009E3898">
        <w:rPr>
          <w:rFonts w:ascii="Calibri" w:hAnsi="Calibri" w:cs="Calibri"/>
          <w:color w:val="000000"/>
          <w:sz w:val="20"/>
          <w:szCs w:val="20"/>
        </w:rPr>
        <w:t xml:space="preserve"> bietet t</w:t>
      </w:r>
      <w:r w:rsidRPr="00BB4AEA">
        <w:rPr>
          <w:rFonts w:ascii="Calibri" w:hAnsi="Calibri" w:cs="Calibri"/>
          <w:color w:val="000000"/>
          <w:sz w:val="20"/>
          <w:szCs w:val="20"/>
        </w:rPr>
        <w:t>ransparente Bestpreise, regionale Kulinarik, inkludierte Serviceleistungen wie Shuttle- und Gepäcktransfer sowie im Sommer die</w:t>
      </w:r>
      <w:r w:rsidRPr="00BB4AEA">
        <w:rPr>
          <w:rFonts w:ascii="Calibri" w:eastAsia="Times New Roman" w:hAnsi="Calibri" w:cs="Calibri"/>
          <w:sz w:val="20"/>
          <w:szCs w:val="20"/>
        </w:rPr>
        <w:t> Schladming-Dachstein Sommercard</w:t>
      </w:r>
      <w:r>
        <w:rPr>
          <w:rFonts w:ascii="Calibri" w:hAnsi="Calibri" w:cs="Calibri"/>
          <w:sz w:val="20"/>
          <w:szCs w:val="20"/>
        </w:rPr>
        <w:t>.</w:t>
      </w:r>
      <w:r w:rsidR="009E3898">
        <w:rPr>
          <w:rFonts w:ascii="Calibri" w:hAnsi="Calibri" w:cs="Calibri"/>
          <w:sz w:val="20"/>
          <w:szCs w:val="20"/>
        </w:rPr>
        <w:t xml:space="preserve"> Das </w:t>
      </w:r>
      <w:proofErr w:type="spellStart"/>
      <w:r w:rsidR="009E3898">
        <w:rPr>
          <w:rFonts w:ascii="Calibri" w:hAnsi="Calibri" w:cs="Calibri"/>
          <w:sz w:val="20"/>
          <w:szCs w:val="20"/>
        </w:rPr>
        <w:t>Hostel</w:t>
      </w:r>
      <w:proofErr w:type="spellEnd"/>
      <w:r w:rsidR="009E3898">
        <w:rPr>
          <w:rFonts w:ascii="Calibri" w:hAnsi="Calibri" w:cs="Calibri"/>
          <w:sz w:val="20"/>
          <w:szCs w:val="20"/>
        </w:rPr>
        <w:t xml:space="preserve"> wurde im Jahr 2019 von</w:t>
      </w:r>
      <w:r>
        <w:rPr>
          <w:rFonts w:ascii="Calibri" w:hAnsi="Calibri" w:cs="Calibri"/>
          <w:sz w:val="20"/>
          <w:szCs w:val="20"/>
        </w:rPr>
        <w:t xml:space="preserve"> </w:t>
      </w:r>
      <w:r w:rsidRPr="00BB4AEA">
        <w:rPr>
          <w:rFonts w:ascii="Calibri" w:hAnsi="Calibri" w:cs="Calibri"/>
          <w:color w:val="000000"/>
          <w:sz w:val="20"/>
          <w:szCs w:val="20"/>
        </w:rPr>
        <w:t>Jose</w:t>
      </w:r>
      <w:r w:rsidR="00D529AF">
        <w:rPr>
          <w:rFonts w:ascii="Calibri" w:hAnsi="Calibri" w:cs="Calibri"/>
          <w:color w:val="000000"/>
          <w:sz w:val="20"/>
          <w:szCs w:val="20"/>
        </w:rPr>
        <w:t>ph</w:t>
      </w:r>
      <w:r w:rsidRPr="00BB4AEA">
        <w:rPr>
          <w:rFonts w:ascii="Calibri" w:hAnsi="Calibri" w:cs="Calibri"/>
          <w:color w:val="000000"/>
          <w:sz w:val="20"/>
          <w:szCs w:val="20"/>
        </w:rPr>
        <w:t xml:space="preserve"> El </w:t>
      </w:r>
      <w:proofErr w:type="spellStart"/>
      <w:r w:rsidRPr="00BB4AEA">
        <w:rPr>
          <w:rFonts w:ascii="Calibri" w:hAnsi="Calibri" w:cs="Calibri"/>
          <w:color w:val="000000"/>
          <w:sz w:val="20"/>
          <w:szCs w:val="20"/>
        </w:rPr>
        <w:t>Shamy</w:t>
      </w:r>
      <w:proofErr w:type="spellEnd"/>
      <w:r w:rsidRPr="00BB4AE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529AF">
        <w:rPr>
          <w:rFonts w:ascii="Calibri" w:hAnsi="Calibri" w:cs="Calibri"/>
          <w:color w:val="000000"/>
          <w:sz w:val="20"/>
          <w:szCs w:val="20"/>
        </w:rPr>
        <w:t>übernommen</w:t>
      </w:r>
      <w:r w:rsidR="009E3898">
        <w:rPr>
          <w:rFonts w:ascii="Calibri" w:hAnsi="Calibri" w:cs="Calibri"/>
          <w:color w:val="000000"/>
          <w:sz w:val="20"/>
          <w:szCs w:val="20"/>
        </w:rPr>
        <w:t xml:space="preserve">. Mehr unter: </w:t>
      </w:r>
      <w:hyperlink r:id="rId9" w:history="1">
        <w:r w:rsidR="009E3898" w:rsidRPr="00E526AF">
          <w:rPr>
            <w:rStyle w:val="Hyperlink"/>
            <w:rFonts w:ascii="Calibri" w:hAnsi="Calibri" w:cs="Calibri"/>
            <w:sz w:val="20"/>
            <w:szCs w:val="20"/>
          </w:rPr>
          <w:t>https://www.mhostel.at</w:t>
        </w:r>
      </w:hyperlink>
      <w:r w:rsidR="009E3898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C609926" w14:textId="77777777" w:rsidR="00BB4AEA" w:rsidRDefault="00BB4AEA" w:rsidP="00BB4AE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p w14:paraId="05AE28F3" w14:textId="77777777" w:rsidR="00BB4AEA" w:rsidRDefault="00BB4AEA" w:rsidP="00BB4AE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>Pressekontakt </w:t>
      </w:r>
    </w:p>
    <w:p w14:paraId="0565AF6C" w14:textId="77777777" w:rsidR="00BB4AEA" w:rsidRDefault="00BB4AEA" w:rsidP="00BB4AE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Dr. Alexandra Vasak, Reiter PR</w:t>
      </w:r>
    </w:p>
    <w:p w14:paraId="29077E1B" w14:textId="77777777" w:rsidR="00BB4AEA" w:rsidRDefault="00BB4AEA" w:rsidP="00BB4AE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Praterstraße 1, 1020 Wien </w:t>
      </w:r>
    </w:p>
    <w:p w14:paraId="1F7D8A4F" w14:textId="77777777" w:rsidR="00BB4AEA" w:rsidRDefault="00BB4AEA" w:rsidP="00BB4AEA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T: +43 699 120 895 59</w:t>
      </w:r>
    </w:p>
    <w:p w14:paraId="2E2FAA87" w14:textId="77777777" w:rsidR="00BB4AEA" w:rsidRDefault="00BB4AEA" w:rsidP="00BB4AEA">
      <w:pPr>
        <w:pStyle w:val="StandardWeb"/>
        <w:spacing w:before="0" w:beforeAutospacing="0" w:after="0" w:afterAutospacing="0"/>
        <w:jc w:val="both"/>
        <w:rPr>
          <w:color w:val="000000"/>
        </w:rPr>
      </w:pPr>
      <w:hyperlink r:id="rId10" w:history="1">
        <w:r>
          <w:rPr>
            <w:rStyle w:val="Hyperlink"/>
            <w:rFonts w:ascii="Calibri" w:eastAsiaTheme="majorEastAsia" w:hAnsi="Calibri" w:cs="Calibri" w:hint="cs"/>
            <w:color w:val="1155CC"/>
            <w:sz w:val="20"/>
            <w:szCs w:val="20"/>
          </w:rPr>
          <w:t>alexandra.vasak@reiterpr.com</w:t>
        </w:r>
      </w:hyperlink>
    </w:p>
    <w:p w14:paraId="090997D8" w14:textId="77777777" w:rsidR="00BB4AEA" w:rsidRPr="008D4FA6" w:rsidRDefault="00BB4AEA" w:rsidP="00BB4AEA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de-DE"/>
          <w14:ligatures w14:val="none"/>
        </w:rPr>
      </w:pPr>
    </w:p>
    <w:sectPr w:rsidR="00BB4AEA" w:rsidRPr="008D4FA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D131" w14:textId="77777777" w:rsidR="00F10DFF" w:rsidRDefault="00F10DFF" w:rsidP="00BB4AEA">
      <w:r>
        <w:separator/>
      </w:r>
    </w:p>
  </w:endnote>
  <w:endnote w:type="continuationSeparator" w:id="0">
    <w:p w14:paraId="5F585CD6" w14:textId="77777777" w:rsidR="00F10DFF" w:rsidRDefault="00F10DFF" w:rsidP="00B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A963" w14:textId="77777777" w:rsidR="00F10DFF" w:rsidRDefault="00F10DFF" w:rsidP="00BB4AEA">
      <w:r>
        <w:separator/>
      </w:r>
    </w:p>
  </w:footnote>
  <w:footnote w:type="continuationSeparator" w:id="0">
    <w:p w14:paraId="4021760F" w14:textId="77777777" w:rsidR="00F10DFF" w:rsidRDefault="00F10DFF" w:rsidP="00BB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DE01" w14:textId="7C09F1F5" w:rsidR="00BB4AEA" w:rsidRDefault="00BB4AEA" w:rsidP="00BB4AEA">
    <w:pPr>
      <w:pStyle w:val="Kopfzeile"/>
      <w:jc w:val="right"/>
    </w:pPr>
    <w:r>
      <w:rPr>
        <w:noProof/>
      </w:rPr>
      <w:drawing>
        <wp:inline distT="0" distB="0" distL="0" distR="0" wp14:anchorId="24944987" wp14:editId="25BA36EF">
          <wp:extent cx="1252669" cy="701494"/>
          <wp:effectExtent l="0" t="0" r="5080" b="0"/>
          <wp:docPr id="1996110429" name="Grafik 1" descr="Ein Bild, das Schrift, Logo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10429" name="Grafik 1" descr="Ein Bild, das Schrift, Logo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825" cy="71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66B4"/>
    <w:multiLevelType w:val="multilevel"/>
    <w:tmpl w:val="CA8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E72BB"/>
    <w:multiLevelType w:val="multilevel"/>
    <w:tmpl w:val="65E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326ED"/>
    <w:multiLevelType w:val="multilevel"/>
    <w:tmpl w:val="20DE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854E1"/>
    <w:multiLevelType w:val="multilevel"/>
    <w:tmpl w:val="E22E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507BD"/>
    <w:multiLevelType w:val="multilevel"/>
    <w:tmpl w:val="271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730367">
    <w:abstractNumId w:val="1"/>
  </w:num>
  <w:num w:numId="2" w16cid:durableId="2000496840">
    <w:abstractNumId w:val="0"/>
  </w:num>
  <w:num w:numId="3" w16cid:durableId="1609197934">
    <w:abstractNumId w:val="2"/>
  </w:num>
  <w:num w:numId="4" w16cid:durableId="1601984520">
    <w:abstractNumId w:val="4"/>
  </w:num>
  <w:num w:numId="5" w16cid:durableId="123319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12"/>
    <w:rsid w:val="00081209"/>
    <w:rsid w:val="001D4282"/>
    <w:rsid w:val="00203CFF"/>
    <w:rsid w:val="00240FB6"/>
    <w:rsid w:val="0032105B"/>
    <w:rsid w:val="003245AC"/>
    <w:rsid w:val="0045517B"/>
    <w:rsid w:val="004F79A2"/>
    <w:rsid w:val="00531045"/>
    <w:rsid w:val="00531A76"/>
    <w:rsid w:val="00543112"/>
    <w:rsid w:val="00545977"/>
    <w:rsid w:val="005B48F9"/>
    <w:rsid w:val="0062602E"/>
    <w:rsid w:val="006265F6"/>
    <w:rsid w:val="006A16A9"/>
    <w:rsid w:val="00797844"/>
    <w:rsid w:val="007E27EE"/>
    <w:rsid w:val="00820970"/>
    <w:rsid w:val="008A4EF4"/>
    <w:rsid w:val="008D4FA6"/>
    <w:rsid w:val="009E3898"/>
    <w:rsid w:val="00AA33EF"/>
    <w:rsid w:val="00AE03FC"/>
    <w:rsid w:val="00B322AD"/>
    <w:rsid w:val="00BB4AEA"/>
    <w:rsid w:val="00C31C5A"/>
    <w:rsid w:val="00C66276"/>
    <w:rsid w:val="00C945CA"/>
    <w:rsid w:val="00CA18F5"/>
    <w:rsid w:val="00CE3DBA"/>
    <w:rsid w:val="00D4105E"/>
    <w:rsid w:val="00D529AF"/>
    <w:rsid w:val="00D96F20"/>
    <w:rsid w:val="00E912B1"/>
    <w:rsid w:val="00EF2A63"/>
    <w:rsid w:val="00F10DFF"/>
    <w:rsid w:val="00F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DFA8"/>
  <w15:chartTrackingRefBased/>
  <w15:docId w15:val="{6B91A0D0-38D6-EB45-95FC-F8318CD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3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3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3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3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3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3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31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31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31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31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31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3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3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3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3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31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31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31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31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311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543112"/>
    <w:rPr>
      <w:b/>
      <w:bCs/>
    </w:rPr>
  </w:style>
  <w:style w:type="character" w:customStyle="1" w:styleId="apple-converted-space">
    <w:name w:val="apple-converted-space"/>
    <w:basedOn w:val="Absatz-Standardschriftart"/>
    <w:rsid w:val="00543112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4311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43112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customStyle="1" w:styleId="placeholder">
    <w:name w:val="placeholder"/>
    <w:basedOn w:val="Standard"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4311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43112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invisible">
    <w:name w:val="invisible"/>
    <w:basedOn w:val="Absatz-Standardschriftart"/>
    <w:rsid w:val="00543112"/>
  </w:style>
  <w:style w:type="paragraph" w:customStyle="1" w:styleId="isselectedend">
    <w:name w:val="isselectedend"/>
    <w:basedOn w:val="Standard"/>
    <w:rsid w:val="00543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543112"/>
    <w:rPr>
      <w:i/>
      <w:iCs/>
    </w:rPr>
  </w:style>
  <w:style w:type="paragraph" w:customStyle="1" w:styleId="p1">
    <w:name w:val="p1"/>
    <w:basedOn w:val="Standard"/>
    <w:rsid w:val="00AE03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hitespace-normal">
    <w:name w:val="whitespace-normal"/>
    <w:basedOn w:val="Absatz-Standardschriftart"/>
    <w:rsid w:val="00D96F20"/>
  </w:style>
  <w:style w:type="paragraph" w:styleId="Kopfzeile">
    <w:name w:val="header"/>
    <w:basedOn w:val="Standard"/>
    <w:link w:val="KopfzeileZchn"/>
    <w:uiPriority w:val="99"/>
    <w:unhideWhenUsed/>
    <w:rsid w:val="00BB4A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4AEA"/>
  </w:style>
  <w:style w:type="paragraph" w:styleId="Fuzeile">
    <w:name w:val="footer"/>
    <w:basedOn w:val="Standard"/>
    <w:link w:val="FuzeileZchn"/>
    <w:uiPriority w:val="99"/>
    <w:unhideWhenUsed/>
    <w:rsid w:val="00BB4A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AEA"/>
  </w:style>
  <w:style w:type="character" w:styleId="Hyperlink">
    <w:name w:val="Hyperlink"/>
    <w:basedOn w:val="Absatz-Standardschriftart"/>
    <w:uiPriority w:val="99"/>
    <w:unhideWhenUsed/>
    <w:rsid w:val="00BB4AE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c.de/verkehr/standpunkte-studien/mobilitaets-trends/tourismusstudie-reis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ac.de/verkehr/standpunkte-studien/mobilitaets-trends/tourismusstudie-reis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xandra.vasak@reiterp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oste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9</cp:revision>
  <dcterms:created xsi:type="dcterms:W3CDTF">2026-02-02T08:36:00Z</dcterms:created>
  <dcterms:modified xsi:type="dcterms:W3CDTF">2026-03-03T13:42:00Z</dcterms:modified>
</cp:coreProperties>
</file>